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040" w:rsidRPr="00842B0E" w:rsidRDefault="005A3040" w:rsidP="005A3040">
      <w:pPr>
        <w:spacing w:after="0"/>
        <w:rPr>
          <w:rFonts w:ascii="Times New Roman" w:hAnsi="Times New Roman"/>
          <w:bCs/>
          <w:i/>
          <w:color w:val="222222"/>
          <w:sz w:val="24"/>
          <w:shd w:val="clear" w:color="auto" w:fill="FFFFFF"/>
        </w:rPr>
      </w:pPr>
      <w:r w:rsidRPr="00842B0E">
        <w:rPr>
          <w:rFonts w:ascii="Times New Roman" w:hAnsi="Times New Roman"/>
          <w:i/>
          <w:sz w:val="24"/>
        </w:rPr>
        <w:t>Príloha č.</w:t>
      </w:r>
      <w:r>
        <w:rPr>
          <w:rFonts w:ascii="Times New Roman" w:hAnsi="Times New Roman"/>
          <w:i/>
          <w:sz w:val="24"/>
        </w:rPr>
        <w:t>4</w:t>
      </w:r>
    </w:p>
    <w:p w:rsidR="005A3040" w:rsidRPr="007943B8" w:rsidRDefault="005A3040" w:rsidP="005A3040">
      <w:pPr>
        <w:widowControl w:val="0"/>
        <w:adjustRightInd w:val="0"/>
        <w:spacing w:after="0" w:line="240" w:lineRule="auto"/>
        <w:jc w:val="center"/>
        <w:rPr>
          <w:rFonts w:ascii="Times New Roman" w:hAnsi="Times New Roman"/>
          <w:b/>
          <w:sz w:val="24"/>
          <w:szCs w:val="24"/>
        </w:rPr>
      </w:pPr>
    </w:p>
    <w:p w:rsidR="005A3040" w:rsidRPr="004B76B2" w:rsidRDefault="005A3040" w:rsidP="004B76B2">
      <w:pPr>
        <w:widowControl w:val="0"/>
        <w:adjustRightInd w:val="0"/>
        <w:spacing w:after="0" w:line="240" w:lineRule="auto"/>
        <w:jc w:val="center"/>
        <w:rPr>
          <w:rFonts w:ascii="Times New Roman" w:hAnsi="Times New Roman"/>
          <w:b/>
          <w:sz w:val="40"/>
          <w:szCs w:val="40"/>
        </w:rPr>
      </w:pPr>
      <w:r w:rsidRPr="00842B0E">
        <w:rPr>
          <w:rFonts w:ascii="Times New Roman" w:hAnsi="Times New Roman"/>
          <w:b/>
          <w:sz w:val="40"/>
          <w:szCs w:val="40"/>
        </w:rPr>
        <w:t xml:space="preserve">Návrh </w:t>
      </w:r>
      <w:r>
        <w:rPr>
          <w:rFonts w:ascii="Times New Roman" w:hAnsi="Times New Roman"/>
          <w:b/>
          <w:sz w:val="40"/>
          <w:szCs w:val="40"/>
        </w:rPr>
        <w:t>zmluvy o dielo</w:t>
      </w:r>
    </w:p>
    <w:p w:rsidR="005A3040" w:rsidRDefault="005A3040" w:rsidP="005A3040">
      <w:pPr>
        <w:pStyle w:val="Default"/>
        <w:jc w:val="center"/>
        <w:rPr>
          <w:b/>
          <w:bCs/>
          <w:color w:val="auto"/>
        </w:rPr>
      </w:pPr>
    </w:p>
    <w:p w:rsidR="005A3040" w:rsidRPr="00CC7949" w:rsidRDefault="005A3040" w:rsidP="005A3040">
      <w:pPr>
        <w:pStyle w:val="Default"/>
        <w:jc w:val="center"/>
        <w:rPr>
          <w:color w:val="auto"/>
          <w:sz w:val="28"/>
          <w:szCs w:val="28"/>
        </w:rPr>
      </w:pPr>
      <w:r w:rsidRPr="00CC7949">
        <w:rPr>
          <w:b/>
          <w:bCs/>
          <w:color w:val="auto"/>
          <w:sz w:val="28"/>
          <w:szCs w:val="28"/>
        </w:rPr>
        <w:t>ZMLUVA O DIELO</w:t>
      </w:r>
    </w:p>
    <w:p w:rsidR="005A3040" w:rsidRPr="005A3040" w:rsidRDefault="005A3040" w:rsidP="005A3040">
      <w:pPr>
        <w:pStyle w:val="Default"/>
        <w:jc w:val="center"/>
        <w:rPr>
          <w:color w:val="auto"/>
        </w:rPr>
      </w:pPr>
      <w:r w:rsidRPr="005A3040">
        <w:rPr>
          <w:color w:val="auto"/>
        </w:rPr>
        <w:t xml:space="preserve">uzatvorená podľa § 536 a </w:t>
      </w:r>
      <w:proofErr w:type="spellStart"/>
      <w:r w:rsidRPr="005A3040">
        <w:rPr>
          <w:color w:val="auto"/>
        </w:rPr>
        <w:t>nasl</w:t>
      </w:r>
      <w:proofErr w:type="spellEnd"/>
      <w:r w:rsidRPr="005A3040">
        <w:rPr>
          <w:color w:val="auto"/>
        </w:rPr>
        <w:t>. Obchodného zákonníka</w:t>
      </w:r>
    </w:p>
    <w:p w:rsidR="005A3040" w:rsidRDefault="005A3040" w:rsidP="005A3040">
      <w:pPr>
        <w:pStyle w:val="Default"/>
        <w:jc w:val="both"/>
        <w:rPr>
          <w:b/>
          <w:bCs/>
          <w:color w:val="auto"/>
        </w:rPr>
      </w:pPr>
    </w:p>
    <w:p w:rsidR="004B76B2" w:rsidRPr="005A3040" w:rsidRDefault="004B76B2" w:rsidP="005A3040">
      <w:pPr>
        <w:pStyle w:val="Default"/>
        <w:jc w:val="both"/>
        <w:rPr>
          <w:b/>
          <w:bCs/>
          <w:color w:val="auto"/>
        </w:rPr>
      </w:pPr>
    </w:p>
    <w:p w:rsidR="005A3040" w:rsidRPr="005A3040" w:rsidRDefault="005A3040" w:rsidP="005A3040">
      <w:pPr>
        <w:pStyle w:val="Default"/>
        <w:jc w:val="center"/>
        <w:rPr>
          <w:color w:val="auto"/>
        </w:rPr>
      </w:pPr>
      <w:r w:rsidRPr="005A3040">
        <w:rPr>
          <w:b/>
          <w:bCs/>
          <w:color w:val="auto"/>
        </w:rPr>
        <w:t>I. ZMLUVNÉ STRANY</w:t>
      </w:r>
    </w:p>
    <w:p w:rsidR="005A3040" w:rsidRPr="005A3040" w:rsidRDefault="005A3040" w:rsidP="005A3040">
      <w:pPr>
        <w:pStyle w:val="Default"/>
        <w:jc w:val="both"/>
        <w:rPr>
          <w:b/>
          <w:bCs/>
          <w:color w:val="auto"/>
        </w:rPr>
      </w:pPr>
    </w:p>
    <w:p w:rsidR="00C308EB" w:rsidRPr="005C54F6" w:rsidRDefault="004B76B2" w:rsidP="005C54F6">
      <w:pPr>
        <w:pStyle w:val="Default"/>
        <w:jc w:val="both"/>
        <w:rPr>
          <w:color w:val="auto"/>
        </w:rPr>
      </w:pPr>
      <w:r w:rsidRPr="005C54F6">
        <w:rPr>
          <w:b/>
          <w:bCs/>
          <w:color w:val="auto"/>
        </w:rPr>
        <w:t>Objednávateľ:</w:t>
      </w:r>
      <w:r w:rsidRPr="005C54F6">
        <w:rPr>
          <w:b/>
          <w:bCs/>
          <w:color w:val="auto"/>
        </w:rPr>
        <w:tab/>
      </w:r>
      <w:r w:rsidRPr="005C54F6">
        <w:rPr>
          <w:b/>
          <w:bCs/>
          <w:color w:val="auto"/>
        </w:rPr>
        <w:tab/>
      </w:r>
      <w:r w:rsidRPr="005C54F6">
        <w:rPr>
          <w:b/>
          <w:bCs/>
          <w:color w:val="auto"/>
        </w:rPr>
        <w:tab/>
      </w:r>
      <w:r w:rsidRPr="005C54F6">
        <w:rPr>
          <w:b/>
          <w:bCs/>
          <w:color w:val="auto"/>
        </w:rPr>
        <w:tab/>
      </w:r>
      <w:r w:rsidR="005C54F6" w:rsidRPr="005C54F6">
        <w:rPr>
          <w:color w:val="auto"/>
        </w:rPr>
        <w:t>Obec Vyšný Žipov</w:t>
      </w:r>
    </w:p>
    <w:p w:rsidR="005C54F6" w:rsidRPr="005C54F6" w:rsidRDefault="005C54F6" w:rsidP="005C54F6">
      <w:pPr>
        <w:pStyle w:val="Default"/>
        <w:jc w:val="both"/>
        <w:rPr>
          <w:color w:val="auto"/>
        </w:rPr>
      </w:pPr>
      <w:r w:rsidRPr="005C54F6">
        <w:rPr>
          <w:color w:val="auto"/>
        </w:rPr>
        <w:tab/>
      </w:r>
      <w:r w:rsidRPr="005C54F6">
        <w:rPr>
          <w:color w:val="auto"/>
        </w:rPr>
        <w:tab/>
      </w:r>
      <w:r w:rsidRPr="005C54F6">
        <w:rPr>
          <w:color w:val="auto"/>
        </w:rPr>
        <w:tab/>
      </w:r>
      <w:r w:rsidRPr="005C54F6">
        <w:rPr>
          <w:color w:val="auto"/>
        </w:rPr>
        <w:tab/>
      </w:r>
      <w:r w:rsidRPr="005C54F6">
        <w:rPr>
          <w:color w:val="auto"/>
        </w:rPr>
        <w:tab/>
      </w:r>
      <w:r w:rsidRPr="005C54F6">
        <w:rPr>
          <w:color w:val="auto"/>
        </w:rPr>
        <w:tab/>
        <w:t>Obecný úrad Vyšný Žipov</w:t>
      </w:r>
    </w:p>
    <w:p w:rsidR="00C308EB" w:rsidRPr="005C54F6" w:rsidRDefault="005C54F6" w:rsidP="005C54F6">
      <w:pPr>
        <w:pStyle w:val="Bezriadkovania"/>
        <w:tabs>
          <w:tab w:val="left" w:pos="4253"/>
        </w:tabs>
        <w:ind w:left="4395" w:hanging="4395"/>
        <w:jc w:val="both"/>
      </w:pPr>
      <w:r w:rsidRPr="005C54F6">
        <w:rPr>
          <w:shd w:val="clear" w:color="auto" w:fill="FFFFFF"/>
        </w:rPr>
        <w:t>Sídlo:</w:t>
      </w:r>
      <w:r w:rsidRPr="005C54F6">
        <w:rPr>
          <w:shd w:val="clear" w:color="auto" w:fill="FFFFFF"/>
        </w:rPr>
        <w:tab/>
        <w:t xml:space="preserve"> Vyšný Žipov 83</w:t>
      </w:r>
    </w:p>
    <w:p w:rsidR="00C308EB" w:rsidRPr="005C54F6" w:rsidRDefault="005C54F6" w:rsidP="005C54F6">
      <w:pPr>
        <w:pStyle w:val="Bezriadkovania"/>
        <w:ind w:left="5760" w:hanging="1440"/>
        <w:jc w:val="both"/>
        <w:rPr>
          <w:shd w:val="clear" w:color="auto" w:fill="FFFFFF"/>
        </w:rPr>
      </w:pPr>
      <w:r w:rsidRPr="005C54F6">
        <w:rPr>
          <w:shd w:val="clear" w:color="auto" w:fill="FFFFFF"/>
        </w:rPr>
        <w:t>094 33 Vyšný Žipov</w:t>
      </w:r>
    </w:p>
    <w:p w:rsidR="00C308EB" w:rsidRPr="005C54F6" w:rsidRDefault="00C308EB" w:rsidP="005C54F6">
      <w:pPr>
        <w:pStyle w:val="Bezriadkovania"/>
        <w:jc w:val="both"/>
      </w:pPr>
      <w:r w:rsidRPr="005C54F6">
        <w:t>Zastúpené:</w:t>
      </w:r>
      <w:r w:rsidRPr="005C54F6">
        <w:tab/>
      </w:r>
      <w:r w:rsidRPr="005C54F6">
        <w:tab/>
      </w:r>
      <w:r w:rsidR="005C54F6" w:rsidRPr="005C54F6">
        <w:tab/>
      </w:r>
      <w:r w:rsidR="005C54F6" w:rsidRPr="005C54F6">
        <w:tab/>
      </w:r>
      <w:r w:rsidR="005C54F6" w:rsidRPr="005C54F6">
        <w:tab/>
        <w:t>Mgr. Miroslav Ondič, starosta obce</w:t>
      </w:r>
    </w:p>
    <w:p w:rsidR="00C308EB" w:rsidRPr="005C54F6" w:rsidRDefault="00C308EB" w:rsidP="005C54F6">
      <w:pPr>
        <w:pStyle w:val="Bezriadkovania"/>
        <w:jc w:val="both"/>
      </w:pPr>
      <w:r w:rsidRPr="005C54F6">
        <w:t>Oprávnený rokovať vo veciach</w:t>
      </w:r>
    </w:p>
    <w:p w:rsidR="00C308EB" w:rsidRPr="005C54F6" w:rsidRDefault="00C308EB" w:rsidP="005C54F6">
      <w:pPr>
        <w:pStyle w:val="Bezriadkovania"/>
        <w:jc w:val="both"/>
      </w:pPr>
      <w:r w:rsidRPr="005C54F6">
        <w:t>- zmluvných:</w:t>
      </w:r>
      <w:r w:rsidRPr="005C54F6">
        <w:tab/>
      </w:r>
      <w:r w:rsidRPr="005C54F6">
        <w:tab/>
      </w:r>
      <w:r w:rsidR="005C54F6" w:rsidRPr="005C54F6">
        <w:tab/>
      </w:r>
      <w:r w:rsidR="005C54F6" w:rsidRPr="005C54F6">
        <w:tab/>
      </w:r>
      <w:r w:rsidR="005C54F6" w:rsidRPr="005C54F6">
        <w:tab/>
      </w:r>
      <w:r w:rsidR="002A3E5F" w:rsidRPr="005C54F6">
        <w:t>Mgr. Miroslav Ondič, starosta obce</w:t>
      </w:r>
    </w:p>
    <w:p w:rsidR="00C308EB" w:rsidRPr="005C54F6" w:rsidRDefault="005C54F6" w:rsidP="005C54F6">
      <w:pPr>
        <w:pStyle w:val="Bezriadkovania"/>
      </w:pPr>
      <w:r w:rsidRPr="005C54F6">
        <w:t>- technických:</w:t>
      </w:r>
      <w:r w:rsidRPr="005C54F6">
        <w:tab/>
      </w:r>
      <w:r w:rsidRPr="005C54F6">
        <w:tab/>
      </w:r>
      <w:r w:rsidRPr="005C54F6">
        <w:tab/>
      </w:r>
      <w:r w:rsidRPr="005C54F6">
        <w:tab/>
      </w:r>
      <w:r w:rsidRPr="005C54F6">
        <w:tab/>
      </w:r>
      <w:r w:rsidR="00C308EB" w:rsidRPr="005C54F6">
        <w:t xml:space="preserve"> </w:t>
      </w:r>
    </w:p>
    <w:p w:rsidR="00C308EB" w:rsidRPr="005C54F6" w:rsidRDefault="00C308EB" w:rsidP="005C54F6">
      <w:pPr>
        <w:widowControl w:val="0"/>
        <w:tabs>
          <w:tab w:val="left" w:pos="2820"/>
        </w:tabs>
        <w:autoSpaceDE w:val="0"/>
        <w:autoSpaceDN w:val="0"/>
        <w:adjustRightInd w:val="0"/>
        <w:spacing w:after="0" w:line="240" w:lineRule="auto"/>
        <w:rPr>
          <w:rFonts w:ascii="Times New Roman" w:hAnsi="Times New Roman" w:cs="Times New Roman"/>
          <w:sz w:val="24"/>
          <w:szCs w:val="24"/>
        </w:rPr>
      </w:pPr>
      <w:r w:rsidRPr="005C54F6">
        <w:rPr>
          <w:rFonts w:ascii="Times New Roman" w:hAnsi="Times New Roman" w:cs="Times New Roman"/>
          <w:sz w:val="24"/>
          <w:szCs w:val="24"/>
        </w:rPr>
        <w:t>IČO:</w:t>
      </w:r>
      <w:r w:rsidRPr="005C54F6">
        <w:rPr>
          <w:rFonts w:ascii="Times New Roman" w:hAnsi="Times New Roman" w:cs="Times New Roman"/>
          <w:sz w:val="24"/>
          <w:szCs w:val="24"/>
        </w:rPr>
        <w:tab/>
      </w:r>
      <w:r w:rsidRPr="005C54F6">
        <w:rPr>
          <w:rFonts w:ascii="Times New Roman" w:hAnsi="Times New Roman" w:cs="Times New Roman"/>
          <w:sz w:val="24"/>
          <w:szCs w:val="24"/>
        </w:rPr>
        <w:tab/>
      </w:r>
      <w:r w:rsidRPr="005C54F6">
        <w:rPr>
          <w:rFonts w:ascii="Times New Roman" w:hAnsi="Times New Roman" w:cs="Times New Roman"/>
          <w:sz w:val="24"/>
          <w:szCs w:val="24"/>
        </w:rPr>
        <w:tab/>
      </w:r>
      <w:r w:rsidRPr="005C54F6">
        <w:rPr>
          <w:rFonts w:ascii="Times New Roman" w:hAnsi="Times New Roman" w:cs="Times New Roman"/>
          <w:sz w:val="24"/>
          <w:szCs w:val="24"/>
        </w:rPr>
        <w:tab/>
      </w:r>
      <w:r w:rsidR="005C54F6" w:rsidRPr="005C54F6">
        <w:rPr>
          <w:rFonts w:ascii="Times New Roman" w:hAnsi="Times New Roman" w:cs="Times New Roman"/>
          <w:sz w:val="24"/>
          <w:szCs w:val="24"/>
          <w:shd w:val="clear" w:color="auto" w:fill="FFFFFF"/>
        </w:rPr>
        <w:t>00332950</w:t>
      </w:r>
    </w:p>
    <w:p w:rsidR="00C308EB" w:rsidRPr="005C54F6" w:rsidRDefault="00C308EB" w:rsidP="005C54F6">
      <w:pPr>
        <w:pStyle w:val="Bezriadkovania"/>
        <w:jc w:val="both"/>
        <w:rPr>
          <w:shd w:val="clear" w:color="auto" w:fill="FFFFFF"/>
        </w:rPr>
      </w:pPr>
      <w:r w:rsidRPr="005C54F6">
        <w:t>DIČ:</w:t>
      </w:r>
      <w:r w:rsidRPr="005C54F6">
        <w:tab/>
      </w:r>
      <w:r w:rsidRPr="005C54F6">
        <w:tab/>
      </w:r>
      <w:r w:rsidRPr="005C54F6">
        <w:tab/>
      </w:r>
      <w:r w:rsidRPr="005C54F6">
        <w:tab/>
      </w:r>
      <w:r w:rsidRPr="005C54F6">
        <w:tab/>
      </w:r>
      <w:r w:rsidRPr="005C54F6">
        <w:tab/>
      </w:r>
      <w:r w:rsidR="005C54F6" w:rsidRPr="005C54F6">
        <w:rPr>
          <w:shd w:val="clear" w:color="auto" w:fill="FFFFFF"/>
        </w:rPr>
        <w:t>2020631932</w:t>
      </w:r>
    </w:p>
    <w:p w:rsidR="00C308EB" w:rsidRPr="005C54F6" w:rsidRDefault="00C308EB" w:rsidP="005C54F6">
      <w:pPr>
        <w:pStyle w:val="Bezriadkovania"/>
        <w:jc w:val="both"/>
        <w:rPr>
          <w:u w:val="single"/>
        </w:rPr>
      </w:pPr>
      <w:r w:rsidRPr="005C54F6">
        <w:rPr>
          <w:shd w:val="clear" w:color="auto" w:fill="FFFFFF"/>
        </w:rPr>
        <w:t>Web:</w:t>
      </w:r>
      <w:r w:rsidRPr="005C54F6">
        <w:rPr>
          <w:shd w:val="clear" w:color="auto" w:fill="FFFFFF"/>
        </w:rPr>
        <w:tab/>
      </w:r>
      <w:r w:rsidRPr="005C54F6">
        <w:rPr>
          <w:shd w:val="clear" w:color="auto" w:fill="FFFFFF"/>
        </w:rPr>
        <w:tab/>
      </w:r>
      <w:r w:rsidRPr="005C54F6">
        <w:rPr>
          <w:shd w:val="clear" w:color="auto" w:fill="FFFFFF"/>
        </w:rPr>
        <w:tab/>
      </w:r>
      <w:r w:rsidRPr="005C54F6">
        <w:rPr>
          <w:shd w:val="clear" w:color="auto" w:fill="FFFFFF"/>
        </w:rPr>
        <w:tab/>
      </w:r>
      <w:r w:rsidRPr="005C54F6">
        <w:rPr>
          <w:shd w:val="clear" w:color="auto" w:fill="FFFFFF"/>
        </w:rPr>
        <w:tab/>
      </w:r>
      <w:r w:rsidRPr="005C54F6">
        <w:rPr>
          <w:shd w:val="clear" w:color="auto" w:fill="FFFFFF"/>
        </w:rPr>
        <w:tab/>
      </w:r>
      <w:r w:rsidR="005C54F6" w:rsidRPr="005C54F6">
        <w:rPr>
          <w:u w:val="single"/>
        </w:rPr>
        <w:t>https://www.vysnyzipov.sk</w:t>
      </w:r>
    </w:p>
    <w:p w:rsidR="00C308EB" w:rsidRPr="005C54F6" w:rsidRDefault="00C308EB" w:rsidP="005C54F6">
      <w:pPr>
        <w:pStyle w:val="Bezriadkovania"/>
        <w:jc w:val="both"/>
      </w:pPr>
      <w:r w:rsidRPr="005C54F6">
        <w:t>Bankové spojenie:</w:t>
      </w:r>
      <w:r w:rsidR="005C54F6">
        <w:tab/>
      </w:r>
      <w:r w:rsidR="005C54F6">
        <w:tab/>
      </w:r>
      <w:r w:rsidR="005C54F6">
        <w:tab/>
      </w:r>
      <w:r w:rsidR="005C54F6">
        <w:tab/>
      </w:r>
      <w:r w:rsidR="005C54F6" w:rsidRPr="0064610A">
        <w:t>Všeobecná úverová banka, a .s.</w:t>
      </w:r>
    </w:p>
    <w:p w:rsidR="00C308EB" w:rsidRPr="005C54F6" w:rsidRDefault="00C308EB" w:rsidP="005C54F6">
      <w:pPr>
        <w:pStyle w:val="Bezriadkovania"/>
        <w:jc w:val="both"/>
      </w:pPr>
      <w:r w:rsidRPr="005C54F6">
        <w:t>IBAN:</w:t>
      </w:r>
      <w:r w:rsidR="005C54F6">
        <w:tab/>
      </w:r>
      <w:r w:rsidR="005C54F6">
        <w:tab/>
      </w:r>
      <w:r w:rsidR="005C54F6">
        <w:tab/>
      </w:r>
      <w:r w:rsidR="005C54F6">
        <w:tab/>
      </w:r>
      <w:r w:rsidR="005C54F6">
        <w:tab/>
      </w:r>
      <w:r w:rsidR="005C54F6">
        <w:tab/>
      </w:r>
      <w:r w:rsidR="005C54F6" w:rsidRPr="0064610A">
        <w:t>SK42 0200 0000 0000 2162 5632</w:t>
      </w:r>
    </w:p>
    <w:p w:rsidR="00C308EB" w:rsidRPr="005C54F6" w:rsidRDefault="00C308EB" w:rsidP="005C54F6">
      <w:pPr>
        <w:pStyle w:val="Default"/>
        <w:jc w:val="both"/>
        <w:rPr>
          <w:b/>
          <w:color w:val="auto"/>
        </w:rPr>
      </w:pPr>
      <w:r w:rsidRPr="005C54F6">
        <w:rPr>
          <w:color w:val="auto"/>
        </w:rPr>
        <w:t>Kontakt:</w:t>
      </w:r>
      <w:r w:rsidRPr="005C54F6">
        <w:rPr>
          <w:color w:val="auto"/>
        </w:rPr>
        <w:tab/>
      </w:r>
      <w:r w:rsidRPr="005C54F6">
        <w:rPr>
          <w:color w:val="auto"/>
        </w:rPr>
        <w:tab/>
      </w:r>
      <w:r w:rsidRPr="005C54F6">
        <w:rPr>
          <w:color w:val="auto"/>
        </w:rPr>
        <w:tab/>
      </w:r>
      <w:r w:rsidRPr="005C54F6">
        <w:rPr>
          <w:color w:val="auto"/>
        </w:rPr>
        <w:tab/>
      </w:r>
      <w:r w:rsidRPr="005C54F6">
        <w:rPr>
          <w:color w:val="auto"/>
        </w:rPr>
        <w:tab/>
      </w:r>
      <w:r w:rsidR="005C54F6" w:rsidRPr="005C54F6">
        <w:rPr>
          <w:color w:val="auto"/>
          <w:shd w:val="clear" w:color="auto" w:fill="FFFFFF"/>
        </w:rPr>
        <w:t>057/44 91 113, 0918 383 487</w:t>
      </w:r>
    </w:p>
    <w:p w:rsidR="005C54F6" w:rsidRPr="005C54F6" w:rsidRDefault="00C308EB" w:rsidP="005C54F6">
      <w:pPr>
        <w:autoSpaceDE w:val="0"/>
        <w:autoSpaceDN w:val="0"/>
        <w:adjustRightInd w:val="0"/>
        <w:spacing w:after="0" w:line="240" w:lineRule="auto"/>
        <w:jc w:val="both"/>
        <w:rPr>
          <w:rFonts w:ascii="Times New Roman" w:hAnsi="Times New Roman" w:cs="Times New Roman"/>
          <w:sz w:val="24"/>
          <w:szCs w:val="24"/>
          <w:u w:val="single"/>
        </w:rPr>
      </w:pPr>
      <w:r w:rsidRPr="005C54F6">
        <w:rPr>
          <w:rFonts w:ascii="Times New Roman" w:hAnsi="Times New Roman" w:cs="Times New Roman"/>
          <w:sz w:val="24"/>
          <w:szCs w:val="24"/>
        </w:rPr>
        <w:t>E-mail:</w:t>
      </w:r>
      <w:r w:rsidRPr="005C54F6">
        <w:rPr>
          <w:rFonts w:ascii="Times New Roman" w:hAnsi="Times New Roman" w:cs="Times New Roman"/>
          <w:sz w:val="24"/>
          <w:szCs w:val="24"/>
        </w:rPr>
        <w:tab/>
      </w:r>
      <w:r w:rsidRPr="005C54F6">
        <w:rPr>
          <w:rFonts w:ascii="Times New Roman" w:hAnsi="Times New Roman" w:cs="Times New Roman"/>
          <w:sz w:val="24"/>
          <w:szCs w:val="24"/>
        </w:rPr>
        <w:tab/>
      </w:r>
      <w:r w:rsidR="005C54F6" w:rsidRPr="005C54F6">
        <w:rPr>
          <w:rFonts w:ascii="Times New Roman" w:hAnsi="Times New Roman" w:cs="Times New Roman"/>
          <w:sz w:val="24"/>
          <w:szCs w:val="24"/>
        </w:rPr>
        <w:tab/>
      </w:r>
      <w:r w:rsidR="005C54F6" w:rsidRPr="005C54F6">
        <w:rPr>
          <w:rFonts w:ascii="Times New Roman" w:hAnsi="Times New Roman" w:cs="Times New Roman"/>
          <w:sz w:val="24"/>
          <w:szCs w:val="24"/>
        </w:rPr>
        <w:tab/>
      </w:r>
      <w:r w:rsidR="005C54F6" w:rsidRPr="005C54F6">
        <w:rPr>
          <w:rFonts w:ascii="Times New Roman" w:hAnsi="Times New Roman" w:cs="Times New Roman"/>
          <w:sz w:val="24"/>
          <w:szCs w:val="24"/>
        </w:rPr>
        <w:tab/>
      </w:r>
      <w:r w:rsidR="005C54F6" w:rsidRPr="005C54F6">
        <w:rPr>
          <w:rFonts w:ascii="Times New Roman" w:hAnsi="Times New Roman" w:cs="Times New Roman"/>
          <w:sz w:val="24"/>
          <w:szCs w:val="24"/>
        </w:rPr>
        <w:tab/>
      </w:r>
      <w:hyperlink r:id="rId8" w:history="1">
        <w:r w:rsidR="005C54F6" w:rsidRPr="005C54F6">
          <w:rPr>
            <w:rStyle w:val="Hypertextovprepojenie"/>
            <w:rFonts w:ascii="Times New Roman" w:hAnsi="Times New Roman"/>
            <w:color w:val="auto"/>
            <w:sz w:val="24"/>
            <w:szCs w:val="24"/>
            <w:shd w:val="clear" w:color="auto" w:fill="FFFFFF"/>
          </w:rPr>
          <w:t>ocu.vysny.zipov@mail.t-com.sk</w:t>
        </w:r>
      </w:hyperlink>
    </w:p>
    <w:p w:rsidR="005C54F6" w:rsidRPr="005C54F6" w:rsidRDefault="00A10615" w:rsidP="005C54F6">
      <w:pPr>
        <w:autoSpaceDE w:val="0"/>
        <w:autoSpaceDN w:val="0"/>
        <w:adjustRightInd w:val="0"/>
        <w:spacing w:after="0" w:line="240" w:lineRule="auto"/>
        <w:ind w:left="3600" w:firstLine="720"/>
        <w:jc w:val="both"/>
        <w:rPr>
          <w:rFonts w:ascii="Times New Roman" w:hAnsi="Times New Roman" w:cs="Times New Roman"/>
          <w:sz w:val="24"/>
          <w:szCs w:val="24"/>
        </w:rPr>
      </w:pPr>
      <w:hyperlink r:id="rId9" w:history="1">
        <w:r w:rsidR="005C54F6" w:rsidRPr="005C54F6">
          <w:rPr>
            <w:rStyle w:val="Hypertextovprepojenie"/>
            <w:rFonts w:ascii="Times New Roman" w:hAnsi="Times New Roman"/>
            <w:color w:val="auto"/>
            <w:sz w:val="24"/>
            <w:szCs w:val="24"/>
            <w:shd w:val="clear" w:color="auto" w:fill="FFFFFF"/>
          </w:rPr>
          <w:t>starosta.v.zipov@gmail.com</w:t>
        </w:r>
      </w:hyperlink>
    </w:p>
    <w:p w:rsidR="005A3040" w:rsidRDefault="005A3040" w:rsidP="005A3040">
      <w:pPr>
        <w:pStyle w:val="Default"/>
        <w:jc w:val="both"/>
        <w:rPr>
          <w:color w:val="auto"/>
        </w:rPr>
      </w:pPr>
    </w:p>
    <w:p w:rsidR="005A3040" w:rsidRDefault="005A3040" w:rsidP="005A3040">
      <w:pPr>
        <w:pStyle w:val="Default"/>
        <w:jc w:val="both"/>
        <w:rPr>
          <w:color w:val="auto"/>
        </w:rPr>
      </w:pPr>
      <w:r w:rsidRPr="005A3040">
        <w:rPr>
          <w:color w:val="auto"/>
        </w:rPr>
        <w:t xml:space="preserve">a </w:t>
      </w:r>
    </w:p>
    <w:p w:rsidR="005A3040" w:rsidRPr="005A3040" w:rsidRDefault="005A3040" w:rsidP="005A3040">
      <w:pPr>
        <w:pStyle w:val="Default"/>
        <w:jc w:val="both"/>
        <w:rPr>
          <w:color w:val="auto"/>
        </w:rPr>
      </w:pPr>
    </w:p>
    <w:p w:rsidR="005A3040" w:rsidRPr="005A3040" w:rsidRDefault="005A3040" w:rsidP="005A3040">
      <w:pPr>
        <w:pStyle w:val="Default"/>
        <w:jc w:val="both"/>
        <w:rPr>
          <w:color w:val="auto"/>
        </w:rPr>
      </w:pPr>
      <w:r w:rsidRPr="005A3040">
        <w:rPr>
          <w:b/>
          <w:bCs/>
          <w:color w:val="auto"/>
        </w:rPr>
        <w:t>Zhotoviteľ:</w:t>
      </w:r>
    </w:p>
    <w:p w:rsidR="004B76B2" w:rsidRPr="004B76B2" w:rsidRDefault="004B76B2" w:rsidP="004B76B2">
      <w:pPr>
        <w:pStyle w:val="Bezriadkovania"/>
        <w:tabs>
          <w:tab w:val="left" w:pos="4253"/>
        </w:tabs>
        <w:ind w:left="4395" w:hanging="4395"/>
        <w:jc w:val="both"/>
      </w:pPr>
      <w:r w:rsidRPr="004B76B2">
        <w:rPr>
          <w:shd w:val="clear" w:color="auto" w:fill="FFFFFF"/>
        </w:rPr>
        <w:t>Sídlo:</w:t>
      </w:r>
      <w:r w:rsidRPr="004B76B2">
        <w:rPr>
          <w:shd w:val="clear" w:color="auto" w:fill="FFFFFF"/>
        </w:rPr>
        <w:tab/>
        <w:t xml:space="preserve"> </w:t>
      </w:r>
    </w:p>
    <w:p w:rsidR="004B76B2" w:rsidRPr="004B76B2" w:rsidRDefault="004B76B2" w:rsidP="004B76B2">
      <w:pPr>
        <w:pStyle w:val="Bezriadkovania"/>
        <w:jc w:val="both"/>
      </w:pPr>
      <w:r w:rsidRPr="004B76B2">
        <w:t>Zastúpené:</w:t>
      </w:r>
      <w:r w:rsidRPr="004B76B2">
        <w:tab/>
      </w:r>
      <w:r w:rsidRPr="004B76B2">
        <w:tab/>
      </w:r>
      <w:r w:rsidRPr="004B76B2">
        <w:tab/>
      </w:r>
      <w:r w:rsidRPr="004B76B2">
        <w:tab/>
      </w:r>
      <w:r w:rsidRPr="004B76B2">
        <w:tab/>
      </w:r>
    </w:p>
    <w:p w:rsidR="004B76B2" w:rsidRPr="004B76B2" w:rsidRDefault="004B76B2" w:rsidP="004B76B2">
      <w:pPr>
        <w:pStyle w:val="Bezriadkovania"/>
        <w:jc w:val="both"/>
      </w:pPr>
      <w:r w:rsidRPr="004B76B2">
        <w:t>Oprávnený rokovať vo veciach</w:t>
      </w:r>
    </w:p>
    <w:p w:rsidR="004B76B2" w:rsidRPr="004B76B2" w:rsidRDefault="004B76B2" w:rsidP="004B76B2">
      <w:pPr>
        <w:pStyle w:val="Bezriadkovania"/>
        <w:jc w:val="both"/>
      </w:pPr>
      <w:r w:rsidRPr="004B76B2">
        <w:t>- zmluvných:</w:t>
      </w:r>
      <w:r w:rsidRPr="004B76B2">
        <w:tab/>
      </w:r>
      <w:r w:rsidRPr="004B76B2">
        <w:tab/>
      </w:r>
      <w:r w:rsidRPr="004B76B2">
        <w:tab/>
      </w:r>
      <w:r w:rsidRPr="004B76B2">
        <w:tab/>
      </w:r>
      <w:r w:rsidRPr="004B76B2">
        <w:tab/>
      </w:r>
    </w:p>
    <w:p w:rsidR="004B76B2" w:rsidRPr="004B76B2" w:rsidRDefault="004B76B2" w:rsidP="004B76B2">
      <w:pPr>
        <w:pStyle w:val="Bezriadkovania"/>
      </w:pPr>
      <w:r w:rsidRPr="004B76B2">
        <w:t>- technických:</w:t>
      </w:r>
      <w:r w:rsidRPr="004B76B2">
        <w:tab/>
      </w:r>
      <w:r w:rsidRPr="004B76B2">
        <w:tab/>
      </w:r>
      <w:r w:rsidRPr="004B76B2">
        <w:tab/>
      </w:r>
      <w:r w:rsidRPr="004B76B2">
        <w:tab/>
      </w:r>
      <w:r w:rsidRPr="004B76B2">
        <w:tab/>
        <w:t xml:space="preserve"> </w:t>
      </w:r>
    </w:p>
    <w:p w:rsidR="004B76B2" w:rsidRPr="004B76B2" w:rsidRDefault="004B76B2" w:rsidP="004B76B2">
      <w:pPr>
        <w:widowControl w:val="0"/>
        <w:tabs>
          <w:tab w:val="left" w:pos="2820"/>
        </w:tabs>
        <w:autoSpaceDE w:val="0"/>
        <w:autoSpaceDN w:val="0"/>
        <w:adjustRightInd w:val="0"/>
        <w:spacing w:after="0" w:line="240" w:lineRule="auto"/>
        <w:rPr>
          <w:rFonts w:ascii="Times New Roman" w:hAnsi="Times New Roman" w:cs="Times New Roman"/>
          <w:sz w:val="24"/>
          <w:szCs w:val="24"/>
        </w:rPr>
      </w:pPr>
      <w:r w:rsidRPr="004B76B2">
        <w:rPr>
          <w:rFonts w:ascii="Times New Roman" w:hAnsi="Times New Roman" w:cs="Times New Roman"/>
          <w:sz w:val="24"/>
          <w:szCs w:val="24"/>
        </w:rPr>
        <w:t>IČO:</w:t>
      </w:r>
      <w:r w:rsidRPr="004B76B2">
        <w:rPr>
          <w:rFonts w:ascii="Times New Roman" w:hAnsi="Times New Roman" w:cs="Times New Roman"/>
          <w:sz w:val="24"/>
          <w:szCs w:val="24"/>
        </w:rPr>
        <w:tab/>
      </w:r>
      <w:r w:rsidRPr="004B76B2">
        <w:rPr>
          <w:rFonts w:ascii="Times New Roman" w:hAnsi="Times New Roman" w:cs="Times New Roman"/>
          <w:sz w:val="24"/>
          <w:szCs w:val="24"/>
        </w:rPr>
        <w:tab/>
      </w:r>
      <w:r w:rsidRPr="004B76B2">
        <w:rPr>
          <w:rFonts w:ascii="Times New Roman" w:hAnsi="Times New Roman" w:cs="Times New Roman"/>
          <w:sz w:val="24"/>
          <w:szCs w:val="24"/>
        </w:rPr>
        <w:tab/>
      </w:r>
      <w:r w:rsidRPr="004B76B2">
        <w:rPr>
          <w:rFonts w:ascii="Times New Roman" w:hAnsi="Times New Roman" w:cs="Times New Roman"/>
          <w:sz w:val="24"/>
          <w:szCs w:val="24"/>
        </w:rPr>
        <w:tab/>
      </w:r>
    </w:p>
    <w:p w:rsidR="004B76B2" w:rsidRPr="004B76B2" w:rsidRDefault="004B76B2" w:rsidP="004B76B2">
      <w:pPr>
        <w:pStyle w:val="Bezriadkovania"/>
        <w:jc w:val="both"/>
        <w:rPr>
          <w:shd w:val="clear" w:color="auto" w:fill="FFFFFF"/>
        </w:rPr>
      </w:pPr>
      <w:r w:rsidRPr="004B76B2">
        <w:t>DIČ:</w:t>
      </w:r>
      <w:r w:rsidRPr="004B76B2">
        <w:tab/>
      </w:r>
      <w:r w:rsidRPr="004B76B2">
        <w:tab/>
      </w:r>
      <w:r w:rsidRPr="004B76B2">
        <w:tab/>
      </w:r>
      <w:r w:rsidRPr="004B76B2">
        <w:tab/>
      </w:r>
      <w:r w:rsidRPr="004B76B2">
        <w:tab/>
      </w:r>
      <w:r w:rsidRPr="004B76B2">
        <w:tab/>
      </w:r>
    </w:p>
    <w:p w:rsidR="004B76B2" w:rsidRPr="004B76B2" w:rsidRDefault="004B76B2" w:rsidP="004B76B2">
      <w:pPr>
        <w:pStyle w:val="Bezriadkovania"/>
        <w:jc w:val="both"/>
        <w:rPr>
          <w:u w:val="single"/>
        </w:rPr>
      </w:pPr>
      <w:r w:rsidRPr="004B76B2">
        <w:rPr>
          <w:shd w:val="clear" w:color="auto" w:fill="FFFFFF"/>
        </w:rPr>
        <w:t>Web:</w:t>
      </w:r>
      <w:r w:rsidRPr="004B76B2">
        <w:rPr>
          <w:shd w:val="clear" w:color="auto" w:fill="FFFFFF"/>
        </w:rPr>
        <w:tab/>
      </w:r>
      <w:r w:rsidRPr="004B76B2">
        <w:rPr>
          <w:shd w:val="clear" w:color="auto" w:fill="FFFFFF"/>
        </w:rPr>
        <w:tab/>
      </w:r>
      <w:r w:rsidRPr="004B76B2">
        <w:rPr>
          <w:shd w:val="clear" w:color="auto" w:fill="FFFFFF"/>
        </w:rPr>
        <w:tab/>
      </w:r>
      <w:r w:rsidRPr="004B76B2">
        <w:rPr>
          <w:shd w:val="clear" w:color="auto" w:fill="FFFFFF"/>
        </w:rPr>
        <w:tab/>
      </w:r>
      <w:r w:rsidRPr="004B76B2">
        <w:rPr>
          <w:shd w:val="clear" w:color="auto" w:fill="FFFFFF"/>
        </w:rPr>
        <w:tab/>
      </w:r>
      <w:r w:rsidRPr="004B76B2">
        <w:rPr>
          <w:shd w:val="clear" w:color="auto" w:fill="FFFFFF"/>
        </w:rPr>
        <w:tab/>
      </w:r>
    </w:p>
    <w:p w:rsidR="004B76B2" w:rsidRPr="004B76B2" w:rsidRDefault="004B76B2" w:rsidP="004B76B2">
      <w:pPr>
        <w:pStyle w:val="Bezriadkovania"/>
        <w:jc w:val="both"/>
      </w:pPr>
      <w:r w:rsidRPr="004B76B2">
        <w:t>Bankové spojenie:</w:t>
      </w:r>
    </w:p>
    <w:p w:rsidR="004B76B2" w:rsidRPr="004B76B2" w:rsidRDefault="004B76B2" w:rsidP="004B76B2">
      <w:pPr>
        <w:pStyle w:val="Bezriadkovania"/>
        <w:jc w:val="both"/>
      </w:pPr>
      <w:r w:rsidRPr="004B76B2">
        <w:t>IBAN:</w:t>
      </w:r>
      <w:r w:rsidRPr="004B76B2">
        <w:tab/>
      </w:r>
      <w:r w:rsidRPr="004B76B2">
        <w:tab/>
      </w:r>
      <w:r w:rsidRPr="004B76B2">
        <w:tab/>
      </w:r>
      <w:r w:rsidRPr="004B76B2">
        <w:tab/>
      </w:r>
      <w:r w:rsidRPr="004B76B2">
        <w:tab/>
      </w:r>
    </w:p>
    <w:p w:rsidR="004B76B2" w:rsidRPr="004B76B2" w:rsidRDefault="004B76B2" w:rsidP="004B76B2">
      <w:pPr>
        <w:pStyle w:val="Default"/>
        <w:jc w:val="both"/>
        <w:rPr>
          <w:b/>
          <w:color w:val="auto"/>
        </w:rPr>
      </w:pPr>
      <w:r w:rsidRPr="004B76B2">
        <w:rPr>
          <w:color w:val="auto"/>
        </w:rPr>
        <w:t>Kontakt:</w:t>
      </w:r>
      <w:r w:rsidRPr="004B76B2">
        <w:rPr>
          <w:color w:val="auto"/>
        </w:rPr>
        <w:tab/>
      </w:r>
      <w:r w:rsidRPr="004B76B2">
        <w:rPr>
          <w:color w:val="auto"/>
        </w:rPr>
        <w:tab/>
      </w:r>
      <w:r w:rsidRPr="004B76B2">
        <w:rPr>
          <w:color w:val="auto"/>
        </w:rPr>
        <w:tab/>
      </w:r>
      <w:r w:rsidRPr="004B76B2">
        <w:rPr>
          <w:color w:val="auto"/>
        </w:rPr>
        <w:tab/>
      </w:r>
      <w:r w:rsidRPr="004B76B2">
        <w:rPr>
          <w:color w:val="auto"/>
        </w:rPr>
        <w:tab/>
      </w:r>
    </w:p>
    <w:p w:rsidR="004B76B2" w:rsidRPr="004B76B2" w:rsidRDefault="004B76B2" w:rsidP="004B76B2">
      <w:pPr>
        <w:pStyle w:val="Bezriadkovania"/>
        <w:ind w:left="3600" w:hanging="3600"/>
        <w:jc w:val="both"/>
      </w:pPr>
      <w:r w:rsidRPr="004B76B2">
        <w:t>E-mail:</w:t>
      </w:r>
      <w:r w:rsidRPr="004B76B2">
        <w:tab/>
      </w:r>
      <w:r w:rsidRPr="004B76B2">
        <w:tab/>
      </w:r>
    </w:p>
    <w:p w:rsidR="005C54F6" w:rsidRDefault="005C54F6" w:rsidP="004B76B2">
      <w:pPr>
        <w:pStyle w:val="Default"/>
        <w:jc w:val="center"/>
        <w:rPr>
          <w:b/>
          <w:bCs/>
          <w:color w:val="auto"/>
        </w:rPr>
      </w:pPr>
    </w:p>
    <w:p w:rsidR="005A3040" w:rsidRPr="004B76B2" w:rsidRDefault="005A3040" w:rsidP="004B76B2">
      <w:pPr>
        <w:pStyle w:val="Default"/>
        <w:jc w:val="center"/>
        <w:rPr>
          <w:b/>
          <w:bCs/>
          <w:color w:val="auto"/>
        </w:rPr>
      </w:pPr>
      <w:r w:rsidRPr="005A3040">
        <w:rPr>
          <w:b/>
          <w:bCs/>
          <w:color w:val="auto"/>
        </w:rPr>
        <w:t>II. PREAMBULA</w:t>
      </w:r>
    </w:p>
    <w:p w:rsidR="005A3040" w:rsidRPr="005A3040" w:rsidRDefault="005A3040" w:rsidP="005A3040">
      <w:pPr>
        <w:pStyle w:val="Default"/>
        <w:jc w:val="both"/>
        <w:rPr>
          <w:color w:val="auto"/>
        </w:rPr>
      </w:pPr>
    </w:p>
    <w:p w:rsidR="005A3040" w:rsidRPr="005A3040" w:rsidRDefault="005A3040" w:rsidP="005A3040">
      <w:pPr>
        <w:pStyle w:val="Default"/>
        <w:jc w:val="both"/>
        <w:rPr>
          <w:color w:val="auto"/>
        </w:rPr>
      </w:pPr>
      <w:r w:rsidRPr="005A3040">
        <w:rPr>
          <w:color w:val="auto"/>
        </w:rPr>
        <w:t>Zmluvné strany uzatvárajú túto zmluvu v súlade s § 117 zákona č. 343/2015 Z.</w:t>
      </w:r>
      <w:r>
        <w:rPr>
          <w:color w:val="auto"/>
        </w:rPr>
        <w:t xml:space="preserve"> </w:t>
      </w:r>
      <w:r w:rsidRPr="005A3040">
        <w:rPr>
          <w:color w:val="auto"/>
        </w:rPr>
        <w:t xml:space="preserve">z. </w:t>
      </w:r>
      <w:r w:rsidR="002A3E5F">
        <w:rPr>
          <w:color w:val="auto"/>
        </w:rPr>
        <w:t xml:space="preserve">                  </w:t>
      </w:r>
      <w:r w:rsidRPr="005A3040">
        <w:rPr>
          <w:color w:val="auto"/>
        </w:rPr>
        <w:t xml:space="preserve">z 18. novembra 2015 o verejnom  obstarávaní,  na základe postupu obstarávania zadanie zákazky s nízkou hodnotou, ktorá bola obstaraná prostredníctvom metódy prieskumu trhu. </w:t>
      </w:r>
    </w:p>
    <w:p w:rsidR="005A3040" w:rsidRDefault="005A3040" w:rsidP="005A3040">
      <w:pPr>
        <w:pStyle w:val="Default"/>
        <w:jc w:val="both"/>
        <w:rPr>
          <w:b/>
          <w:bCs/>
          <w:color w:val="auto"/>
        </w:rPr>
      </w:pPr>
    </w:p>
    <w:p w:rsidR="00A64F4A" w:rsidRPr="005A3040" w:rsidRDefault="00A64F4A" w:rsidP="005A3040">
      <w:pPr>
        <w:pStyle w:val="Default"/>
        <w:jc w:val="both"/>
        <w:rPr>
          <w:b/>
          <w:bCs/>
          <w:color w:val="auto"/>
        </w:rPr>
      </w:pPr>
    </w:p>
    <w:p w:rsidR="005A3040" w:rsidRPr="005A3040" w:rsidRDefault="005A3040" w:rsidP="005A3040">
      <w:pPr>
        <w:pStyle w:val="Default"/>
        <w:jc w:val="center"/>
        <w:rPr>
          <w:color w:val="auto"/>
        </w:rPr>
      </w:pPr>
      <w:r w:rsidRPr="005A3040">
        <w:rPr>
          <w:b/>
          <w:bCs/>
          <w:color w:val="auto"/>
        </w:rPr>
        <w:t>III. PREDMET ZMLUVY</w:t>
      </w:r>
    </w:p>
    <w:p w:rsidR="005A3040" w:rsidRPr="005A3040" w:rsidRDefault="005A3040" w:rsidP="005A3040">
      <w:pPr>
        <w:pStyle w:val="Default"/>
        <w:jc w:val="both"/>
        <w:rPr>
          <w:color w:val="auto"/>
        </w:rPr>
      </w:pPr>
    </w:p>
    <w:p w:rsidR="00CC7949" w:rsidRPr="00CC7949" w:rsidRDefault="00CC7949" w:rsidP="005A3040">
      <w:pPr>
        <w:pStyle w:val="Default"/>
        <w:jc w:val="both"/>
        <w:rPr>
          <w:color w:val="auto"/>
        </w:rPr>
      </w:pPr>
      <w:r>
        <w:rPr>
          <w:color w:val="auto"/>
        </w:rPr>
        <w:t>3.1</w:t>
      </w:r>
      <w:r>
        <w:rPr>
          <w:color w:val="auto"/>
        </w:rPr>
        <w:tab/>
      </w:r>
      <w:r w:rsidR="005A3040" w:rsidRPr="00CC7949">
        <w:rPr>
          <w:color w:val="auto"/>
        </w:rPr>
        <w:t>Predmetom tejto Zmluvy je záväzok zhotoviteľa v prospech objednávateľa uskutočniť a vykonať stav</w:t>
      </w:r>
      <w:r>
        <w:rPr>
          <w:color w:val="auto"/>
        </w:rPr>
        <w:t>ebné práce (</w:t>
      </w:r>
      <w:r w:rsidRPr="00CC7949">
        <w:rPr>
          <w:color w:val="auto"/>
        </w:rPr>
        <w:t xml:space="preserve">zhotovenie diela): </w:t>
      </w:r>
      <w:r w:rsidRPr="00CC7949">
        <w:rPr>
          <w:b/>
          <w:bCs/>
        </w:rPr>
        <w:t>Stavebnotechnické úpravy</w:t>
      </w:r>
      <w:r>
        <w:rPr>
          <w:b/>
          <w:bCs/>
        </w:rPr>
        <w:t xml:space="preserve"> - </w:t>
      </w:r>
      <w:r w:rsidRPr="00CC7949">
        <w:rPr>
          <w:b/>
          <w:bCs/>
          <w:i/>
        </w:rPr>
        <w:t>„Projekt zlepšenia kľúčových kompetencií žia</w:t>
      </w:r>
      <w:r w:rsidR="005C54F6">
        <w:rPr>
          <w:b/>
          <w:bCs/>
          <w:i/>
        </w:rPr>
        <w:t>kov ZŠ vo Vyšnom Žipove 220</w:t>
      </w:r>
      <w:r w:rsidRPr="00CC7949">
        <w:rPr>
          <w:b/>
          <w:bCs/>
          <w:i/>
        </w:rPr>
        <w:t>“</w:t>
      </w:r>
      <w:r>
        <w:rPr>
          <w:b/>
          <w:bCs/>
        </w:rPr>
        <w:t>.</w:t>
      </w:r>
    </w:p>
    <w:p w:rsidR="00727F61" w:rsidRPr="00CC7949" w:rsidRDefault="00727F61" w:rsidP="00727F61">
      <w:pPr>
        <w:pStyle w:val="Default"/>
        <w:jc w:val="both"/>
        <w:rPr>
          <w:color w:val="auto"/>
        </w:rPr>
      </w:pPr>
      <w:r w:rsidRPr="00CC7949">
        <w:rPr>
          <w:color w:val="auto"/>
        </w:rPr>
        <w:t xml:space="preserve">V špecifikácii a v rozsahu prác a dodávok podľa cenovej ponuky, ktorá tvorí prílohu č. 1 tejto zmluvy. </w:t>
      </w:r>
    </w:p>
    <w:p w:rsidR="00727F61" w:rsidRPr="005A3040" w:rsidRDefault="00727F61" w:rsidP="00727F61">
      <w:pPr>
        <w:pStyle w:val="Default"/>
        <w:spacing w:after="27"/>
        <w:jc w:val="both"/>
        <w:rPr>
          <w:color w:val="auto"/>
        </w:rPr>
      </w:pPr>
      <w:r>
        <w:rPr>
          <w:color w:val="auto"/>
        </w:rPr>
        <w:t>3.2</w:t>
      </w:r>
      <w:r>
        <w:rPr>
          <w:color w:val="auto"/>
        </w:rPr>
        <w:tab/>
      </w:r>
      <w:r w:rsidRPr="005A3040">
        <w:rPr>
          <w:color w:val="auto"/>
        </w:rPr>
        <w:t xml:space="preserve">Zhotoviteľ sa zaväzuje vyhotoviť dielo podľa tejto zmluvy a písomných pokynov objednávateľa, ktorými sa nemení rozsah diela, cena diela a dohodnuté zmluvné termíny pre vykonanie diela a objednávateľ sa zaväzuje vykonané dielo prevziať a zaplatiť zhotoviteľovi cenu za vykonanie diela. Pre odovzdanie a prevzatie diela platia podmienky dohodnuté v tejto zmluve. </w:t>
      </w:r>
    </w:p>
    <w:p w:rsidR="00727F61" w:rsidRPr="005A3040" w:rsidRDefault="00727F61" w:rsidP="00727F61">
      <w:pPr>
        <w:pStyle w:val="Default"/>
        <w:spacing w:after="27"/>
        <w:jc w:val="both"/>
        <w:rPr>
          <w:color w:val="auto"/>
        </w:rPr>
      </w:pPr>
      <w:r>
        <w:rPr>
          <w:color w:val="auto"/>
        </w:rPr>
        <w:t>3.3</w:t>
      </w:r>
      <w:r>
        <w:rPr>
          <w:color w:val="auto"/>
        </w:rPr>
        <w:tab/>
      </w:r>
      <w:r w:rsidRPr="005A3040">
        <w:rPr>
          <w:color w:val="auto"/>
        </w:rPr>
        <w:t xml:space="preserve">Zhotoviteľ sa zaväzuje vykonať dielo vo vlastnom mene a na vlastnú zodpovednosť, s náležitou odbornou starostlivosťou. Zhotoviteľ sa zaväzuje vykonať práce v súlade s požiadavkami a pokynmi objednávateľa. Zhotoviteľ zodpovedá v plnom rozsahu za spôsobenú škodu (vrátane škody spôsobenej osobami, ktoré sa podieľajú na plnení predmetu zmluvy na strane zhotoviteľa). Zhotoviteľ vyhlasuje, že je poistený pre prípad zodpovednosti za škody spôsobené pri výkone predmetu svojej činnosti. </w:t>
      </w:r>
    </w:p>
    <w:p w:rsidR="00727F61" w:rsidRPr="005A3040" w:rsidRDefault="00727F61" w:rsidP="00727F61">
      <w:pPr>
        <w:pStyle w:val="Default"/>
        <w:jc w:val="both"/>
        <w:rPr>
          <w:color w:val="auto"/>
        </w:rPr>
      </w:pPr>
      <w:r>
        <w:rPr>
          <w:color w:val="auto"/>
        </w:rPr>
        <w:t>3.4</w:t>
      </w:r>
      <w:r>
        <w:rPr>
          <w:color w:val="auto"/>
        </w:rPr>
        <w:tab/>
      </w:r>
      <w:r w:rsidRPr="005A3040">
        <w:rPr>
          <w:color w:val="auto"/>
        </w:rPr>
        <w:t xml:space="preserve">Oprávnení zástupcovia (prípadne oprávnené osoby) zmluvných strán sú oprávnení v medziach a na účely plnenia tejto zmluvy konať za zmluvné strany aj v prípadoch, keď ustanovenie zmluvy priamo na oprávneného zástupcu (oprávnenú osobu) nedokazuje, ale konanie takejto osoby za zmluvnú stranu je vzhľadom na rozsah a povahu úkonu obvyklé a oprávnený zástupca (oprávnená osoba) tým neprekročí rozsah svojho oprávnenia. Zmluvné strany sa zaväzujú na účely plnenia tejto zmluvy riadne, vzájomne si preukázateľným spôsobom oznámiť, kto a v akom rozsahu (prípadne v akej pozícii či funkcii) koná za zmluvnú stranu. </w:t>
      </w:r>
    </w:p>
    <w:p w:rsidR="00727F61" w:rsidRPr="005A3040" w:rsidRDefault="00727F61" w:rsidP="00727F61">
      <w:pPr>
        <w:pStyle w:val="Default"/>
        <w:jc w:val="both"/>
        <w:rPr>
          <w:color w:val="auto"/>
        </w:rPr>
      </w:pPr>
      <w:r>
        <w:rPr>
          <w:color w:val="auto"/>
        </w:rPr>
        <w:t>3.5</w:t>
      </w:r>
      <w:r>
        <w:rPr>
          <w:color w:val="auto"/>
        </w:rPr>
        <w:tab/>
      </w:r>
      <w:r w:rsidRPr="005A3040">
        <w:rPr>
          <w:color w:val="auto"/>
        </w:rPr>
        <w:t xml:space="preserve">Objednávateľ a zhotoviteľ sa zaväzujú pri plnení predmetu tejto Zmluvy dodržiavať platné právne predpisy Slovenskej republiky. </w:t>
      </w:r>
    </w:p>
    <w:p w:rsidR="00727F61" w:rsidRPr="005A3040" w:rsidRDefault="00727F61" w:rsidP="00727F61">
      <w:pPr>
        <w:pStyle w:val="Default"/>
        <w:jc w:val="both"/>
        <w:rPr>
          <w:color w:val="auto"/>
        </w:rPr>
      </w:pPr>
    </w:p>
    <w:p w:rsidR="00727F61" w:rsidRPr="005A3040" w:rsidRDefault="00727F61" w:rsidP="00727F61">
      <w:pPr>
        <w:pStyle w:val="Default"/>
        <w:jc w:val="both"/>
        <w:rPr>
          <w:b/>
          <w:bCs/>
          <w:color w:val="auto"/>
        </w:rPr>
      </w:pPr>
    </w:p>
    <w:p w:rsidR="00727F61" w:rsidRPr="005A3040" w:rsidRDefault="00727F61" w:rsidP="00727F61">
      <w:pPr>
        <w:pStyle w:val="Default"/>
        <w:jc w:val="center"/>
        <w:rPr>
          <w:color w:val="auto"/>
        </w:rPr>
      </w:pPr>
      <w:r w:rsidRPr="005A3040">
        <w:rPr>
          <w:b/>
          <w:bCs/>
          <w:color w:val="auto"/>
        </w:rPr>
        <w:t>IV. TERMÍN USKUTOČNENIA PRÁC</w:t>
      </w:r>
    </w:p>
    <w:p w:rsidR="00727F61" w:rsidRPr="005A3040" w:rsidRDefault="00727F61" w:rsidP="00727F61">
      <w:pPr>
        <w:pStyle w:val="Default"/>
        <w:jc w:val="both"/>
        <w:rPr>
          <w:color w:val="auto"/>
        </w:rPr>
      </w:pPr>
    </w:p>
    <w:p w:rsidR="00727F61" w:rsidRDefault="00727F61" w:rsidP="00727F61">
      <w:pPr>
        <w:pStyle w:val="Default"/>
        <w:jc w:val="both"/>
        <w:rPr>
          <w:color w:val="auto"/>
        </w:rPr>
      </w:pPr>
      <w:r w:rsidRPr="005A3040">
        <w:rPr>
          <w:color w:val="auto"/>
        </w:rPr>
        <w:t>4.1</w:t>
      </w:r>
      <w:r>
        <w:rPr>
          <w:color w:val="auto"/>
        </w:rPr>
        <w:tab/>
      </w:r>
      <w:r w:rsidRPr="005A3040">
        <w:rPr>
          <w:color w:val="auto"/>
        </w:rPr>
        <w:t>Zhotoviteľ sa zaväzuje uskutočniť p</w:t>
      </w:r>
      <w:r>
        <w:rPr>
          <w:color w:val="auto"/>
        </w:rPr>
        <w:t>ráce (vykonať dielo) nasledovne:</w:t>
      </w:r>
      <w:r w:rsidRPr="005A3040">
        <w:rPr>
          <w:color w:val="auto"/>
        </w:rPr>
        <w:t xml:space="preserve"> </w:t>
      </w:r>
    </w:p>
    <w:p w:rsidR="00727F61" w:rsidRDefault="00727F61" w:rsidP="00727F61">
      <w:pPr>
        <w:pStyle w:val="Default"/>
        <w:jc w:val="both"/>
        <w:rPr>
          <w:color w:val="auto"/>
        </w:rPr>
      </w:pPr>
      <w:r>
        <w:rPr>
          <w:color w:val="auto"/>
        </w:rPr>
        <w:t>Začatie prác:</w:t>
      </w:r>
      <w:r w:rsidR="00987D0A">
        <w:rPr>
          <w:color w:val="auto"/>
        </w:rPr>
        <w:tab/>
      </w:r>
      <w:r w:rsidR="00987D0A">
        <w:rPr>
          <w:color w:val="auto"/>
        </w:rPr>
        <w:tab/>
      </w:r>
      <w:r w:rsidR="00987D0A" w:rsidRPr="00952A4E">
        <w:rPr>
          <w:bCs/>
        </w:rPr>
        <w:t>Termín zahájenia stavebných prác:</w:t>
      </w:r>
      <w:r w:rsidR="00987D0A" w:rsidRPr="00952A4E">
        <w:rPr>
          <w:b/>
          <w:bCs/>
        </w:rPr>
        <w:t xml:space="preserve"> </w:t>
      </w:r>
      <w:r w:rsidR="00987D0A" w:rsidRPr="00952A4E">
        <w:rPr>
          <w:b/>
          <w:i/>
        </w:rPr>
        <w:t>najneskôr do 3 dní</w:t>
      </w:r>
      <w:r w:rsidR="00987D0A" w:rsidRPr="00952A4E">
        <w:t>, odo dňa prevzatia staveniska</w:t>
      </w:r>
      <w:r w:rsidR="00987D0A">
        <w:t>.</w:t>
      </w:r>
    </w:p>
    <w:p w:rsidR="000F7B21" w:rsidRPr="005A3040" w:rsidRDefault="00727F61" w:rsidP="00727F61">
      <w:pPr>
        <w:pStyle w:val="Default"/>
        <w:jc w:val="both"/>
        <w:rPr>
          <w:color w:val="auto"/>
        </w:rPr>
      </w:pPr>
      <w:r w:rsidRPr="005A3040">
        <w:rPr>
          <w:color w:val="auto"/>
        </w:rPr>
        <w:lastRenderedPageBreak/>
        <w:t>Ukončenie prác:</w:t>
      </w:r>
      <w:r w:rsidR="00987D0A">
        <w:rPr>
          <w:color w:val="auto"/>
        </w:rPr>
        <w:tab/>
      </w:r>
      <w:r w:rsidR="00987D0A">
        <w:t>D</w:t>
      </w:r>
      <w:r w:rsidR="000F7B21" w:rsidRPr="00952A4E">
        <w:t>ob</w:t>
      </w:r>
      <w:r w:rsidR="000F7B21">
        <w:t>a realizácie predmetu zákazky:</w:t>
      </w:r>
      <w:r w:rsidR="000F7B21" w:rsidRPr="007E18A2">
        <w:t xml:space="preserve"> </w:t>
      </w:r>
      <w:r w:rsidR="000F7B21">
        <w:rPr>
          <w:b/>
          <w:i/>
        </w:rPr>
        <w:t>60</w:t>
      </w:r>
      <w:r w:rsidR="000F7B21" w:rsidRPr="007E18A2">
        <w:rPr>
          <w:b/>
          <w:i/>
        </w:rPr>
        <w:t xml:space="preserve"> dní</w:t>
      </w:r>
      <w:r w:rsidR="000F7B21" w:rsidRPr="007E18A2">
        <w:t xml:space="preserve"> </w:t>
      </w:r>
      <w:r w:rsidR="000F7B21" w:rsidRPr="00A91BD2">
        <w:rPr>
          <w:i/>
        </w:rPr>
        <w:t>(</w:t>
      </w:r>
      <w:r w:rsidR="000F7B21">
        <w:rPr>
          <w:i/>
        </w:rPr>
        <w:t>2</w:t>
      </w:r>
      <w:r w:rsidR="000F7B21" w:rsidRPr="00A91BD2">
        <w:rPr>
          <w:i/>
        </w:rPr>
        <w:t xml:space="preserve"> mesiace)</w:t>
      </w:r>
      <w:r w:rsidR="000F7B21">
        <w:t xml:space="preserve"> </w:t>
      </w:r>
      <w:r w:rsidR="000F7B21" w:rsidRPr="007E18A2">
        <w:t>odo</w:t>
      </w:r>
      <w:r w:rsidR="000F7B21" w:rsidRPr="00952A4E">
        <w:t xml:space="preserve"> dňa začatia prác.</w:t>
      </w:r>
    </w:p>
    <w:p w:rsidR="00727F61" w:rsidRPr="005A3040" w:rsidRDefault="00727F61" w:rsidP="00727F61">
      <w:pPr>
        <w:pStyle w:val="Default"/>
        <w:spacing w:after="27"/>
        <w:jc w:val="both"/>
        <w:rPr>
          <w:color w:val="auto"/>
        </w:rPr>
      </w:pPr>
      <w:r>
        <w:rPr>
          <w:color w:val="auto"/>
        </w:rPr>
        <w:t>4.2</w:t>
      </w:r>
      <w:r>
        <w:rPr>
          <w:color w:val="auto"/>
        </w:rPr>
        <w:tab/>
      </w:r>
      <w:r w:rsidRPr="005A3040">
        <w:rPr>
          <w:color w:val="auto"/>
        </w:rPr>
        <w:t xml:space="preserve">Zhotoviteľ sa zaväzuje stavenisko prevziať, ak tomu nebudú brániť žiadne objektívne prekážky, najmä nepriaznivé klimatické podmienky, ktoré by znemožňovali začatie vykonávania prác podľa zmluvy. Zhotoviteľ je povinný bez meškania písomne informovať objednávateľa o vzniku akejkoľvek udalosti, ktorá bude mať vplyv na zhotovenie predmetu zmluvy s dôsledkom omeškania alebo predĺženia lehoty dodanie podľa tejto zmluvy. </w:t>
      </w:r>
    </w:p>
    <w:p w:rsidR="00727F61" w:rsidRPr="005A3040" w:rsidRDefault="00727F61" w:rsidP="00727F61">
      <w:pPr>
        <w:pStyle w:val="Default"/>
        <w:spacing w:after="27"/>
        <w:jc w:val="both"/>
        <w:rPr>
          <w:color w:val="auto"/>
        </w:rPr>
      </w:pPr>
      <w:r>
        <w:rPr>
          <w:color w:val="auto"/>
        </w:rPr>
        <w:t>4.3</w:t>
      </w:r>
      <w:r>
        <w:rPr>
          <w:color w:val="auto"/>
        </w:rPr>
        <w:tab/>
      </w:r>
      <w:r w:rsidRPr="005A3040">
        <w:rPr>
          <w:color w:val="auto"/>
        </w:rPr>
        <w:t xml:space="preserve">Objednávateľ je oprávnený od zmluvy odstúpiť, ak je zhotoviteľ v omeškaní s plnením predmetu zmluvy o viac ako 5 kalendárnych dní v porovnaní s termínom uvedeným v tejto zmluve. Takéto omeškanie sa bude považovať za podstatné porušenie tejto zmluvy. </w:t>
      </w:r>
    </w:p>
    <w:p w:rsidR="00727F61" w:rsidRPr="005A3040" w:rsidRDefault="00727F61" w:rsidP="00727F61">
      <w:pPr>
        <w:pStyle w:val="Default"/>
        <w:spacing w:after="27"/>
        <w:jc w:val="both"/>
        <w:rPr>
          <w:color w:val="auto"/>
        </w:rPr>
      </w:pPr>
      <w:r>
        <w:rPr>
          <w:color w:val="auto"/>
        </w:rPr>
        <w:t>4.4</w:t>
      </w:r>
      <w:r>
        <w:rPr>
          <w:color w:val="auto"/>
        </w:rPr>
        <w:tab/>
      </w:r>
      <w:r w:rsidRPr="005A3040">
        <w:rPr>
          <w:color w:val="auto"/>
        </w:rPr>
        <w:t xml:space="preserve">Ak zhotoviteľ riadne dokončí predmet zmluvy ešte pred termínom dohodnutým v zmluve, a túto skutočnosť riadne oznámi objednávateľovi, bude objednávateľ povinný, po vzájomnej dohode, prostredníctvom oprávneného zástupcu predmet zmluvy protokolárne prevziať. </w:t>
      </w:r>
    </w:p>
    <w:p w:rsidR="00727F61" w:rsidRDefault="00727F61" w:rsidP="00727F61">
      <w:pPr>
        <w:pStyle w:val="Default"/>
        <w:jc w:val="both"/>
        <w:rPr>
          <w:color w:val="auto"/>
        </w:rPr>
      </w:pPr>
      <w:r>
        <w:rPr>
          <w:color w:val="auto"/>
        </w:rPr>
        <w:t>4.5</w:t>
      </w:r>
      <w:r>
        <w:rPr>
          <w:color w:val="auto"/>
        </w:rPr>
        <w:tab/>
      </w:r>
      <w:r w:rsidRPr="005A3040">
        <w:rPr>
          <w:color w:val="auto"/>
        </w:rPr>
        <w:t xml:space="preserve">Objednávateľ je povinný sprístupniť zhotoviteľovi priestory a zaväzujú sa na základe tejto zmluvy strpieť výkon stavebných činností zhotoviteľa k naplneniu predmetu tejto zmluvy. </w:t>
      </w:r>
    </w:p>
    <w:p w:rsidR="00727F61" w:rsidRDefault="00727F61" w:rsidP="00727F61">
      <w:pPr>
        <w:pStyle w:val="Default"/>
        <w:jc w:val="both"/>
        <w:rPr>
          <w:color w:val="auto"/>
        </w:rPr>
      </w:pPr>
    </w:p>
    <w:p w:rsidR="00727F61" w:rsidRPr="005A3040" w:rsidRDefault="00727F61" w:rsidP="00727F61">
      <w:pPr>
        <w:pStyle w:val="Default"/>
        <w:jc w:val="both"/>
        <w:rPr>
          <w:color w:val="auto"/>
        </w:rPr>
      </w:pPr>
    </w:p>
    <w:p w:rsidR="00727F61" w:rsidRPr="005A3040" w:rsidRDefault="00727F61" w:rsidP="00727F61">
      <w:pPr>
        <w:pStyle w:val="Default"/>
        <w:jc w:val="center"/>
        <w:rPr>
          <w:color w:val="auto"/>
        </w:rPr>
      </w:pPr>
      <w:r w:rsidRPr="005A3040">
        <w:rPr>
          <w:b/>
          <w:bCs/>
          <w:color w:val="auto"/>
        </w:rPr>
        <w:t>V. CENA</w:t>
      </w:r>
    </w:p>
    <w:p w:rsidR="00727F61" w:rsidRPr="005A3040" w:rsidRDefault="00727F61" w:rsidP="00727F61">
      <w:pPr>
        <w:pStyle w:val="Default"/>
        <w:jc w:val="both"/>
        <w:rPr>
          <w:color w:val="auto"/>
        </w:rPr>
      </w:pPr>
    </w:p>
    <w:p w:rsidR="00727F61" w:rsidRPr="005A3040" w:rsidRDefault="00727F61" w:rsidP="00727F61">
      <w:pPr>
        <w:pStyle w:val="Default"/>
        <w:jc w:val="both"/>
        <w:rPr>
          <w:color w:val="auto"/>
        </w:rPr>
      </w:pPr>
      <w:r>
        <w:rPr>
          <w:color w:val="auto"/>
        </w:rPr>
        <w:t>5.1</w:t>
      </w:r>
      <w:r>
        <w:rPr>
          <w:color w:val="auto"/>
        </w:rPr>
        <w:tab/>
      </w:r>
      <w:r w:rsidRPr="005A3040">
        <w:rPr>
          <w:color w:val="auto"/>
        </w:rPr>
        <w:t>Cena za zhotovenie predmetu z</w:t>
      </w:r>
      <w:r>
        <w:rPr>
          <w:color w:val="auto"/>
        </w:rPr>
        <w:t>mluvy v rozsahu podľa čl. III. t</w:t>
      </w:r>
      <w:r w:rsidRPr="005A3040">
        <w:rPr>
          <w:color w:val="auto"/>
        </w:rPr>
        <w:t xml:space="preserve">ejto zmluvy je stanovená dohodou zmluvných strán v zmysle zákona NR SR č. 18/1996 Z. z. o cenách v znení neskorších predpisov a vykonávajúcich vyhlášok, ako pevná cena. Zmluvná cena je podložená cenovou ponukou, ktorý je neoddeliteľnou súčasťou tejto zmluvy. </w:t>
      </w:r>
    </w:p>
    <w:p w:rsidR="00727F61" w:rsidRPr="005A3040" w:rsidRDefault="00727F61" w:rsidP="00727F61">
      <w:pPr>
        <w:pStyle w:val="Default"/>
        <w:jc w:val="both"/>
        <w:rPr>
          <w:color w:val="auto"/>
        </w:rPr>
      </w:pPr>
      <w:r>
        <w:rPr>
          <w:color w:val="auto"/>
        </w:rPr>
        <w:t>5.2</w:t>
      </w:r>
      <w:r>
        <w:rPr>
          <w:color w:val="auto"/>
        </w:rPr>
        <w:tab/>
      </w:r>
      <w:r w:rsidRPr="005A3040">
        <w:rPr>
          <w:color w:val="auto"/>
        </w:rPr>
        <w:t>Cena predmetu zmluvy v rozsahu člá</w:t>
      </w:r>
      <w:r>
        <w:rPr>
          <w:color w:val="auto"/>
        </w:rPr>
        <w:t>nku III. t</w:t>
      </w:r>
      <w:r w:rsidRPr="005A3040">
        <w:rPr>
          <w:color w:val="auto"/>
        </w:rPr>
        <w:t xml:space="preserve">ejto zmluvy je dohodnutá nasledovne: </w:t>
      </w:r>
    </w:p>
    <w:p w:rsidR="00727F61" w:rsidRPr="005A3040" w:rsidRDefault="00727F61" w:rsidP="00727F61">
      <w:pPr>
        <w:pStyle w:val="Default"/>
        <w:jc w:val="both"/>
        <w:rPr>
          <w:b/>
          <w:bCs/>
          <w:color w:val="auto"/>
        </w:rPr>
      </w:pPr>
      <w:r w:rsidRPr="005A3040">
        <w:rPr>
          <w:b/>
          <w:bCs/>
          <w:color w:val="auto"/>
        </w:rPr>
        <w:t>Cena bez DPH: .................................</w:t>
      </w:r>
      <w:r>
        <w:rPr>
          <w:b/>
          <w:bCs/>
          <w:color w:val="auto"/>
        </w:rPr>
        <w:t>................................., - EUR</w:t>
      </w:r>
    </w:p>
    <w:p w:rsidR="00727F61" w:rsidRPr="005A3040" w:rsidRDefault="00727F61" w:rsidP="00727F61">
      <w:pPr>
        <w:pStyle w:val="Default"/>
        <w:jc w:val="both"/>
        <w:rPr>
          <w:b/>
          <w:bCs/>
          <w:color w:val="auto"/>
        </w:rPr>
      </w:pPr>
      <w:r>
        <w:rPr>
          <w:b/>
          <w:bCs/>
          <w:color w:val="auto"/>
        </w:rPr>
        <w:t xml:space="preserve">DPH 20 %: </w:t>
      </w:r>
      <w:r w:rsidRPr="005A3040">
        <w:rPr>
          <w:b/>
          <w:bCs/>
          <w:color w:val="auto"/>
        </w:rPr>
        <w:t>............................</w:t>
      </w:r>
      <w:r>
        <w:rPr>
          <w:b/>
          <w:bCs/>
          <w:color w:val="auto"/>
        </w:rPr>
        <w:t>............................................, - EUR</w:t>
      </w:r>
    </w:p>
    <w:p w:rsidR="00727F61" w:rsidRPr="005A3040" w:rsidRDefault="00727F61" w:rsidP="00727F61">
      <w:pPr>
        <w:pStyle w:val="Default"/>
        <w:jc w:val="both"/>
        <w:rPr>
          <w:color w:val="auto"/>
        </w:rPr>
      </w:pPr>
      <w:r w:rsidRPr="005A3040">
        <w:rPr>
          <w:b/>
          <w:bCs/>
          <w:color w:val="auto"/>
        </w:rPr>
        <w:t>Cena celkom vrátane DPH: ...............</w:t>
      </w:r>
      <w:r>
        <w:rPr>
          <w:b/>
          <w:bCs/>
          <w:color w:val="auto"/>
        </w:rPr>
        <w:t>.</w:t>
      </w:r>
      <w:r w:rsidRPr="005A3040">
        <w:rPr>
          <w:b/>
          <w:bCs/>
          <w:color w:val="auto"/>
        </w:rPr>
        <w:t>.</w:t>
      </w:r>
      <w:r>
        <w:rPr>
          <w:b/>
          <w:bCs/>
          <w:color w:val="auto"/>
        </w:rPr>
        <w:t xml:space="preserve">............................, - </w:t>
      </w:r>
      <w:r w:rsidRPr="005A3040">
        <w:rPr>
          <w:b/>
          <w:bCs/>
          <w:color w:val="auto"/>
        </w:rPr>
        <w:t xml:space="preserve">EUR </w:t>
      </w:r>
    </w:p>
    <w:p w:rsidR="00727F61" w:rsidRPr="005A3040" w:rsidRDefault="00727F61" w:rsidP="00727F61">
      <w:pPr>
        <w:pStyle w:val="Default"/>
        <w:jc w:val="both"/>
        <w:rPr>
          <w:color w:val="auto"/>
        </w:rPr>
      </w:pPr>
      <w:r w:rsidRPr="005A3040">
        <w:rPr>
          <w:color w:val="auto"/>
        </w:rPr>
        <w:t>Slovom: .....................................................</w:t>
      </w:r>
      <w:r>
        <w:rPr>
          <w:color w:val="auto"/>
        </w:rPr>
        <w:t>............................  EUR</w:t>
      </w:r>
      <w:r w:rsidRPr="005A3040">
        <w:rPr>
          <w:color w:val="auto"/>
        </w:rPr>
        <w:t xml:space="preserve">. </w:t>
      </w:r>
    </w:p>
    <w:p w:rsidR="00727F61" w:rsidRPr="005A3040" w:rsidRDefault="00727F61" w:rsidP="00727F61">
      <w:pPr>
        <w:pStyle w:val="Default"/>
        <w:jc w:val="both"/>
        <w:rPr>
          <w:color w:val="auto"/>
        </w:rPr>
      </w:pPr>
      <w:r w:rsidRPr="005A3040">
        <w:rPr>
          <w:color w:val="auto"/>
        </w:rPr>
        <w:t xml:space="preserve">5.3 </w:t>
      </w:r>
      <w:r>
        <w:rPr>
          <w:color w:val="auto"/>
        </w:rPr>
        <w:tab/>
        <w:t>Z</w:t>
      </w:r>
      <w:r w:rsidRPr="005A3040">
        <w:rPr>
          <w:color w:val="auto"/>
        </w:rPr>
        <w:t xml:space="preserve">mluvné strany sa dohodli, že zmena ceny predmetu zmluvy je možná iba v prípade zmeny právnych predpisov upravujúcich výšku sadzby DPH. </w:t>
      </w:r>
    </w:p>
    <w:p w:rsidR="00727F61" w:rsidRDefault="00727F61" w:rsidP="00727F61">
      <w:pPr>
        <w:pStyle w:val="Default"/>
        <w:jc w:val="both"/>
        <w:rPr>
          <w:b/>
          <w:bCs/>
          <w:color w:val="auto"/>
        </w:rPr>
      </w:pPr>
    </w:p>
    <w:p w:rsidR="00727F61" w:rsidRPr="005A3040" w:rsidRDefault="00727F61" w:rsidP="00727F61">
      <w:pPr>
        <w:pStyle w:val="Default"/>
        <w:jc w:val="both"/>
        <w:rPr>
          <w:b/>
          <w:bCs/>
          <w:color w:val="auto"/>
        </w:rPr>
      </w:pPr>
    </w:p>
    <w:p w:rsidR="00727F61" w:rsidRPr="005A3040" w:rsidRDefault="00727F61" w:rsidP="00727F61">
      <w:pPr>
        <w:pStyle w:val="Default"/>
        <w:jc w:val="center"/>
        <w:rPr>
          <w:color w:val="auto"/>
        </w:rPr>
      </w:pPr>
      <w:r w:rsidRPr="005A3040">
        <w:rPr>
          <w:b/>
          <w:bCs/>
          <w:color w:val="auto"/>
        </w:rPr>
        <w:t>VI. PLATOBNÉ PODMIENKY</w:t>
      </w:r>
    </w:p>
    <w:p w:rsidR="00727F61" w:rsidRPr="005A3040" w:rsidRDefault="00727F61" w:rsidP="00727F61">
      <w:pPr>
        <w:pStyle w:val="Default"/>
        <w:jc w:val="both"/>
        <w:rPr>
          <w:color w:val="auto"/>
        </w:rPr>
      </w:pPr>
    </w:p>
    <w:p w:rsidR="00727F61" w:rsidRPr="005A3040" w:rsidRDefault="00727F61" w:rsidP="00727F61">
      <w:pPr>
        <w:pStyle w:val="Default"/>
        <w:jc w:val="both"/>
        <w:rPr>
          <w:color w:val="auto"/>
        </w:rPr>
      </w:pPr>
      <w:r>
        <w:rPr>
          <w:color w:val="auto"/>
        </w:rPr>
        <w:t>6.1</w:t>
      </w:r>
      <w:r>
        <w:rPr>
          <w:color w:val="auto"/>
        </w:rPr>
        <w:tab/>
      </w:r>
      <w:r w:rsidRPr="005A3040">
        <w:rPr>
          <w:color w:val="auto"/>
        </w:rPr>
        <w:t>Fakturačné údaje pre zhotoviteľa sú údaje uvedené v článku I. tejto zmluvy v časti –</w:t>
      </w:r>
      <w:r>
        <w:rPr>
          <w:color w:val="auto"/>
        </w:rPr>
        <w:t xml:space="preserve"> objednávateľ. </w:t>
      </w:r>
      <w:r w:rsidRPr="005A3040">
        <w:rPr>
          <w:color w:val="auto"/>
        </w:rPr>
        <w:t xml:space="preserve">Podkladom pre vystavenie faktúry je zmluvnými stranami potvrdený súpis vykonaných prác a dodávok, ktorý tvorí povinnú prílohu každej faktúry. </w:t>
      </w:r>
    </w:p>
    <w:p w:rsidR="00727F61" w:rsidRPr="005A3040" w:rsidRDefault="00727F61" w:rsidP="00727F61">
      <w:pPr>
        <w:pStyle w:val="Default"/>
        <w:jc w:val="both"/>
        <w:rPr>
          <w:color w:val="auto"/>
        </w:rPr>
      </w:pPr>
      <w:r>
        <w:rPr>
          <w:color w:val="auto"/>
        </w:rPr>
        <w:t>6.2</w:t>
      </w:r>
      <w:r>
        <w:rPr>
          <w:color w:val="auto"/>
        </w:rPr>
        <w:tab/>
      </w:r>
      <w:r w:rsidRPr="005A3040">
        <w:rPr>
          <w:color w:val="auto"/>
        </w:rPr>
        <w:t xml:space="preserve">Zmluvné strany sa zaväzujú, že počas realizácie stavby nezmenia svoj bankový účet uvedený v čl. I. tejto zmluvy. </w:t>
      </w:r>
    </w:p>
    <w:p w:rsidR="00727F61" w:rsidRPr="005A3040" w:rsidRDefault="00727F61" w:rsidP="00727F61">
      <w:pPr>
        <w:pStyle w:val="Default"/>
        <w:jc w:val="both"/>
        <w:rPr>
          <w:color w:val="auto"/>
        </w:rPr>
      </w:pPr>
      <w:r>
        <w:rPr>
          <w:color w:val="auto"/>
        </w:rPr>
        <w:t>6.3</w:t>
      </w:r>
      <w:r>
        <w:rPr>
          <w:color w:val="auto"/>
        </w:rPr>
        <w:tab/>
      </w:r>
      <w:r w:rsidRPr="005A3040">
        <w:rPr>
          <w:color w:val="auto"/>
        </w:rPr>
        <w:t>Objednávateľ uhradí faktú</w:t>
      </w:r>
      <w:r>
        <w:rPr>
          <w:color w:val="auto"/>
        </w:rPr>
        <w:t>ru zhotoviteľovi najneskôr do 60</w:t>
      </w:r>
      <w:r w:rsidRPr="005A3040">
        <w:rPr>
          <w:color w:val="auto"/>
        </w:rPr>
        <w:t xml:space="preserve"> dní po jej doručení. Za deň uhradenia faktúry sa rozumie deň pripísania finančných prostriedkov na účet zhotoviteľa. </w:t>
      </w:r>
    </w:p>
    <w:p w:rsidR="00727F61" w:rsidRDefault="00727F61" w:rsidP="00727F61">
      <w:pPr>
        <w:pStyle w:val="Default"/>
        <w:jc w:val="both"/>
        <w:rPr>
          <w:b/>
          <w:bCs/>
          <w:color w:val="auto"/>
        </w:rPr>
      </w:pPr>
    </w:p>
    <w:p w:rsidR="00727F61" w:rsidRPr="005A3040" w:rsidRDefault="00727F61" w:rsidP="00727F61">
      <w:pPr>
        <w:pStyle w:val="Default"/>
        <w:jc w:val="both"/>
        <w:rPr>
          <w:b/>
          <w:bCs/>
          <w:color w:val="auto"/>
        </w:rPr>
      </w:pPr>
    </w:p>
    <w:p w:rsidR="00727F61" w:rsidRPr="005A3040" w:rsidRDefault="00727F61" w:rsidP="00727F61">
      <w:pPr>
        <w:pStyle w:val="Default"/>
        <w:jc w:val="center"/>
        <w:rPr>
          <w:color w:val="auto"/>
        </w:rPr>
      </w:pPr>
      <w:r w:rsidRPr="005A3040">
        <w:rPr>
          <w:b/>
          <w:bCs/>
          <w:color w:val="auto"/>
        </w:rPr>
        <w:t>VII. ZODPOVEDNOSŤ ZA VADY A ZÁRUKY</w:t>
      </w:r>
    </w:p>
    <w:p w:rsidR="00727F61" w:rsidRPr="005A3040" w:rsidRDefault="00727F61" w:rsidP="00727F61">
      <w:pPr>
        <w:pStyle w:val="Default"/>
        <w:jc w:val="both"/>
        <w:rPr>
          <w:color w:val="auto"/>
        </w:rPr>
      </w:pPr>
    </w:p>
    <w:p w:rsidR="00727F61" w:rsidRPr="005A3040" w:rsidRDefault="00727F61" w:rsidP="00727F61">
      <w:pPr>
        <w:pStyle w:val="Default"/>
        <w:jc w:val="both"/>
        <w:rPr>
          <w:color w:val="auto"/>
        </w:rPr>
      </w:pPr>
      <w:r>
        <w:rPr>
          <w:color w:val="auto"/>
        </w:rPr>
        <w:t>7.1</w:t>
      </w:r>
      <w:r>
        <w:rPr>
          <w:color w:val="auto"/>
        </w:rPr>
        <w:tab/>
      </w:r>
      <w:r w:rsidRPr="005A3040">
        <w:rPr>
          <w:color w:val="auto"/>
        </w:rPr>
        <w:t>Zhotoviteľ zodpovedá za vady, ktoré má predmet zmluvy v čase j</w:t>
      </w:r>
      <w:r>
        <w:rPr>
          <w:color w:val="auto"/>
        </w:rPr>
        <w:t xml:space="preserve">eho odovzdania objednávateľovi. </w:t>
      </w:r>
      <w:r w:rsidRPr="005A3040">
        <w:rPr>
          <w:color w:val="auto"/>
        </w:rPr>
        <w:t xml:space="preserve">Vady vykonaných prác zrejmé už pri preberaní musí objednávateľ uviesť v zápisnici o odovzdaní a prevzatí prác (preberací protokol). Za vady, ktoré sa prejavili po odovzdaní prác zodpovedá zhotoviteľ iba vtedy, ak boli spôsobené porušením jeho povinností. </w:t>
      </w:r>
    </w:p>
    <w:p w:rsidR="00727F61" w:rsidRPr="005A3040" w:rsidRDefault="00727F61" w:rsidP="00727F61">
      <w:pPr>
        <w:pStyle w:val="Default"/>
        <w:jc w:val="both"/>
        <w:rPr>
          <w:color w:val="auto"/>
        </w:rPr>
      </w:pPr>
      <w:r>
        <w:rPr>
          <w:color w:val="auto"/>
        </w:rPr>
        <w:t>7.2</w:t>
      </w:r>
      <w:r>
        <w:rPr>
          <w:color w:val="auto"/>
        </w:rPr>
        <w:tab/>
      </w:r>
      <w:r w:rsidRPr="005A3040">
        <w:rPr>
          <w:color w:val="auto"/>
        </w:rPr>
        <w:t xml:space="preserve">Zhotoviteľ poskytuje objednávateľovi na dielo záruku v trvaní </w:t>
      </w:r>
      <w:r>
        <w:rPr>
          <w:color w:val="auto"/>
        </w:rPr>
        <w:t>60</w:t>
      </w:r>
      <w:r w:rsidRPr="005A3040">
        <w:rPr>
          <w:color w:val="auto"/>
        </w:rPr>
        <w:t xml:space="preserve"> mesiacov, ktorá začína plynúť odo dňa prevzatia diela bez vád podľa tejto zmluvy, resp. odo dňa potvrdenia odstránenia zistených vád diela uvedených v protokole o odovzdaní a prevzatí zhotoveného diela. </w:t>
      </w:r>
    </w:p>
    <w:p w:rsidR="00727F61" w:rsidRPr="005A3040" w:rsidRDefault="00727F61" w:rsidP="00727F61">
      <w:pPr>
        <w:pStyle w:val="Default"/>
        <w:jc w:val="both"/>
        <w:rPr>
          <w:color w:val="auto"/>
        </w:rPr>
      </w:pPr>
      <w:r>
        <w:rPr>
          <w:color w:val="auto"/>
        </w:rPr>
        <w:t>7.3</w:t>
      </w:r>
      <w:r>
        <w:rPr>
          <w:color w:val="auto"/>
        </w:rPr>
        <w:tab/>
      </w:r>
      <w:r w:rsidRPr="005A3040">
        <w:rPr>
          <w:color w:val="auto"/>
        </w:rPr>
        <w:t>Objednávateľ je povinný prípadné vady diela zistené počas záručnej doby uplatniť bezodkladne po ich zistení a to písomnou formou u zhotoviteľa. Zmluvné strany sa dohodli, že akceptujú aj e-mailovú žiadosť o odstránenie vád funkčnosti predmetu zml</w:t>
      </w:r>
      <w:r>
        <w:rPr>
          <w:color w:val="auto"/>
        </w:rPr>
        <w:t>uvy</w:t>
      </w:r>
      <w:r w:rsidRPr="005A3040">
        <w:rPr>
          <w:color w:val="auto"/>
        </w:rPr>
        <w:t xml:space="preserve">. </w:t>
      </w:r>
    </w:p>
    <w:p w:rsidR="00727F61" w:rsidRPr="005A3040" w:rsidRDefault="00727F61" w:rsidP="00727F61">
      <w:pPr>
        <w:pStyle w:val="Default"/>
        <w:jc w:val="both"/>
        <w:rPr>
          <w:color w:val="auto"/>
        </w:rPr>
      </w:pPr>
      <w:r>
        <w:rPr>
          <w:color w:val="auto"/>
        </w:rPr>
        <w:t>7.4</w:t>
      </w:r>
      <w:r>
        <w:rPr>
          <w:color w:val="auto"/>
        </w:rPr>
        <w:tab/>
      </w:r>
      <w:r w:rsidRPr="005A3040">
        <w:rPr>
          <w:color w:val="auto"/>
        </w:rPr>
        <w:t xml:space="preserve">Zhotoviteľ sa zaväzuje objednávateľovi písomne reklamované vady odstrániť bezodplatne v lehote najneskôr do 14-tich kalendárnych dní odo dňa oznámenia reklamácie, ak sa zmluvné strany písomne nedohodnú inak. </w:t>
      </w:r>
    </w:p>
    <w:p w:rsidR="00727F61" w:rsidRPr="005A3040" w:rsidRDefault="00727F61" w:rsidP="00727F61">
      <w:pPr>
        <w:pStyle w:val="Default"/>
        <w:jc w:val="both"/>
        <w:rPr>
          <w:color w:val="auto"/>
        </w:rPr>
      </w:pPr>
      <w:r>
        <w:rPr>
          <w:color w:val="auto"/>
        </w:rPr>
        <w:t>7.5</w:t>
      </w:r>
      <w:r>
        <w:rPr>
          <w:color w:val="auto"/>
        </w:rPr>
        <w:tab/>
      </w:r>
      <w:r w:rsidRPr="005A3040">
        <w:rPr>
          <w:color w:val="auto"/>
        </w:rPr>
        <w:t xml:space="preserve">Objednávateľ má právo zabezpečiť odstránenie vád treťou osobou na náklady zhotoviteľa len v prípade vzájomnej dohody so zhotoviteľom, alebo ak zhotoviteľ v dohodnutom termíne vady neodstráni, prípadne ak na odstránenie vady nenastúpi v dohodnutom termíne. </w:t>
      </w:r>
    </w:p>
    <w:p w:rsidR="00727F61" w:rsidRDefault="00727F61" w:rsidP="00727F61">
      <w:pPr>
        <w:pStyle w:val="Default"/>
        <w:jc w:val="center"/>
        <w:rPr>
          <w:color w:val="auto"/>
        </w:rPr>
      </w:pPr>
    </w:p>
    <w:p w:rsidR="00727F61" w:rsidRDefault="00727F61" w:rsidP="00727F61">
      <w:pPr>
        <w:pStyle w:val="Default"/>
        <w:jc w:val="center"/>
        <w:rPr>
          <w:color w:val="auto"/>
        </w:rPr>
      </w:pPr>
    </w:p>
    <w:p w:rsidR="00727F61" w:rsidRPr="005A3040" w:rsidRDefault="00727F61" w:rsidP="00727F61">
      <w:pPr>
        <w:pStyle w:val="Default"/>
        <w:jc w:val="center"/>
        <w:rPr>
          <w:color w:val="auto"/>
        </w:rPr>
      </w:pPr>
      <w:r w:rsidRPr="005A3040">
        <w:rPr>
          <w:b/>
          <w:bCs/>
          <w:color w:val="auto"/>
        </w:rPr>
        <w:t>VIII. PODMIENKY USKUTOČNENIA DIELA</w:t>
      </w:r>
    </w:p>
    <w:p w:rsidR="00727F61" w:rsidRPr="005A3040" w:rsidRDefault="00727F61" w:rsidP="00727F61">
      <w:pPr>
        <w:pStyle w:val="Default"/>
        <w:jc w:val="both"/>
        <w:rPr>
          <w:color w:val="auto"/>
        </w:rPr>
      </w:pPr>
    </w:p>
    <w:p w:rsidR="00727F61" w:rsidRPr="005A3040" w:rsidRDefault="00727F61" w:rsidP="00727F61">
      <w:pPr>
        <w:pStyle w:val="Default"/>
        <w:jc w:val="both"/>
        <w:rPr>
          <w:color w:val="auto"/>
        </w:rPr>
      </w:pPr>
      <w:r>
        <w:rPr>
          <w:color w:val="auto"/>
        </w:rPr>
        <w:t>8.1</w:t>
      </w:r>
      <w:r>
        <w:rPr>
          <w:color w:val="auto"/>
        </w:rPr>
        <w:tab/>
      </w:r>
      <w:r w:rsidRPr="005A3040">
        <w:rPr>
          <w:color w:val="auto"/>
        </w:rPr>
        <w:t>Zhotoviteľ sa zaväzuje uskutočniť práce vymedzené v bode 3.1 vo vlastnom mene a na vlastnú zodpovednosť, na svoje náklady a na vlastné nebezpečenstvo. Zhotoviteľ vyhlasuje, že má oprávnenie vy</w:t>
      </w:r>
      <w:r>
        <w:rPr>
          <w:color w:val="auto"/>
        </w:rPr>
        <w:t xml:space="preserve">konávať práce v rozsahu čl. III. </w:t>
      </w:r>
      <w:r w:rsidRPr="005A3040">
        <w:rPr>
          <w:color w:val="auto"/>
        </w:rPr>
        <w:t xml:space="preserve">tejto zmluvy. </w:t>
      </w:r>
    </w:p>
    <w:p w:rsidR="00727F61" w:rsidRPr="005A3040" w:rsidRDefault="00727F61" w:rsidP="00727F61">
      <w:pPr>
        <w:pStyle w:val="Default"/>
        <w:jc w:val="both"/>
        <w:rPr>
          <w:color w:val="auto"/>
        </w:rPr>
      </w:pPr>
      <w:r>
        <w:rPr>
          <w:color w:val="auto"/>
        </w:rPr>
        <w:t>8.2</w:t>
      </w:r>
      <w:r>
        <w:rPr>
          <w:color w:val="auto"/>
        </w:rPr>
        <w:tab/>
      </w:r>
      <w:r w:rsidRPr="005A3040">
        <w:rPr>
          <w:color w:val="auto"/>
        </w:rPr>
        <w:t xml:space="preserve">Zhotoviteľ sa zaväzuje pri výkone svojej činnosti postupovať s maximálnou zodpovednosťou a odbornou starostlivosťou, dodržiavať bezpečnosť a ochranu zdravia pri práci v zmysle vyhlášky 147/2013 Z. z., ktorou sa ustanovujú podrobnosti na zaistenie bezpečnosti a ochrany zdravia pri stavebných prácach a prácach s nimi súvisiacich a podrobnosti o odbornej spôsobilosti na výkon niektorých pracovných činností v znení vyhlášky č. 46/2014 Z. z., ako aj súvisiacich predpisov upravujúcich bezpečnosť a ochranu zdravia pri práci a na stavenisku a požiarnu ochranu. </w:t>
      </w:r>
    </w:p>
    <w:p w:rsidR="00727F61" w:rsidRPr="005A3040" w:rsidRDefault="00727F61" w:rsidP="00727F61">
      <w:pPr>
        <w:pStyle w:val="Default"/>
        <w:jc w:val="both"/>
        <w:rPr>
          <w:color w:val="auto"/>
        </w:rPr>
      </w:pPr>
      <w:r>
        <w:rPr>
          <w:color w:val="auto"/>
        </w:rPr>
        <w:t>8.3</w:t>
      </w:r>
      <w:r>
        <w:rPr>
          <w:color w:val="auto"/>
        </w:rPr>
        <w:tab/>
      </w:r>
      <w:r w:rsidRPr="005A3040">
        <w:rPr>
          <w:color w:val="auto"/>
        </w:rPr>
        <w:t xml:space="preserve">Kvalita prác a dodávok musí byť realizovaná v zmysle platných legislatívnych noriem týkajúcich sa predmetu diela a použitím materiálov musia byť dodržané všetky požadované </w:t>
      </w:r>
      <w:r>
        <w:rPr>
          <w:color w:val="auto"/>
        </w:rPr>
        <w:t xml:space="preserve">parametre prvkov, platných STN </w:t>
      </w:r>
      <w:r w:rsidRPr="005A3040">
        <w:rPr>
          <w:color w:val="auto"/>
        </w:rPr>
        <w:t xml:space="preserve">(EN), technologických postupov, všeobecne záväzných technických požiadaviek na stavbu, platných právnych, prevádzkových a bezpečnostných predpisov. </w:t>
      </w:r>
    </w:p>
    <w:p w:rsidR="00727F61" w:rsidRPr="005A3040" w:rsidRDefault="00727F61" w:rsidP="00727F61">
      <w:pPr>
        <w:pStyle w:val="Default"/>
        <w:jc w:val="both"/>
        <w:rPr>
          <w:color w:val="auto"/>
        </w:rPr>
      </w:pPr>
      <w:r>
        <w:rPr>
          <w:color w:val="auto"/>
        </w:rPr>
        <w:t>8.4</w:t>
      </w:r>
      <w:r>
        <w:rPr>
          <w:color w:val="auto"/>
        </w:rPr>
        <w:tab/>
      </w:r>
      <w:r w:rsidRPr="005A3040">
        <w:rPr>
          <w:color w:val="auto"/>
        </w:rPr>
        <w:t xml:space="preserve">Všetky materiály použité v procese zhotovovania diela musia byť platne certifikované a musia byť v súlade s príslušnými právnymi predpismi upravujúcimi certifikáciu a preukazovanie zhody výrobkov. </w:t>
      </w:r>
    </w:p>
    <w:p w:rsidR="00727F61" w:rsidRPr="005A3040" w:rsidRDefault="00727F61" w:rsidP="00727F61">
      <w:pPr>
        <w:pStyle w:val="Default"/>
        <w:jc w:val="both"/>
        <w:rPr>
          <w:color w:val="auto"/>
        </w:rPr>
      </w:pPr>
      <w:r>
        <w:rPr>
          <w:color w:val="auto"/>
        </w:rPr>
        <w:lastRenderedPageBreak/>
        <w:t>8.5</w:t>
      </w:r>
      <w:r>
        <w:rPr>
          <w:color w:val="auto"/>
        </w:rPr>
        <w:tab/>
      </w:r>
      <w:r w:rsidRPr="005A3040">
        <w:rPr>
          <w:color w:val="auto"/>
        </w:rPr>
        <w:t xml:space="preserve">Práce na predmete zmluvy musia spĺňať podmienky stanovené vo všeobecných technických podmienkach stavebných prác schválených Ministerstvom výstavby a regionálneho rozvoja SR. </w:t>
      </w:r>
    </w:p>
    <w:p w:rsidR="00727F61" w:rsidRPr="005A3040" w:rsidRDefault="00727F61" w:rsidP="00727F61">
      <w:pPr>
        <w:pStyle w:val="Default"/>
        <w:jc w:val="both"/>
        <w:rPr>
          <w:color w:val="auto"/>
        </w:rPr>
      </w:pPr>
      <w:r w:rsidRPr="005A3040">
        <w:rPr>
          <w:color w:val="auto"/>
        </w:rPr>
        <w:t>8</w:t>
      </w:r>
      <w:r>
        <w:rPr>
          <w:color w:val="auto"/>
        </w:rPr>
        <w:t>.6</w:t>
      </w:r>
      <w:r>
        <w:rPr>
          <w:color w:val="auto"/>
        </w:rPr>
        <w:tab/>
      </w:r>
      <w:r w:rsidRPr="005A3040">
        <w:rPr>
          <w:color w:val="auto"/>
        </w:rPr>
        <w:t xml:space="preserve">Zhotoviteľ je povinný na stavenisku udržiavať poriadok a čistotu. Nakladanie s odpadmi, je zhotoviteľ povinný vykonávať v zmysle príslušných právnych predpisov upravujúcich nakladanie s odpadmi. Prípadné škody, ktoré vzniknú zanedbaním jeho povinností v tejto súvislosti, bude hradiť zhotoviteľ. </w:t>
      </w:r>
    </w:p>
    <w:p w:rsidR="00727F61" w:rsidRPr="005A3040" w:rsidRDefault="00727F61" w:rsidP="00727F61">
      <w:pPr>
        <w:pStyle w:val="Default"/>
        <w:jc w:val="both"/>
        <w:rPr>
          <w:color w:val="auto"/>
        </w:rPr>
      </w:pPr>
      <w:r>
        <w:rPr>
          <w:color w:val="auto"/>
        </w:rPr>
        <w:t>8.7</w:t>
      </w:r>
      <w:r>
        <w:rPr>
          <w:color w:val="auto"/>
        </w:rPr>
        <w:tab/>
      </w:r>
      <w:r w:rsidRPr="005A3040">
        <w:rPr>
          <w:color w:val="auto"/>
        </w:rPr>
        <w:t xml:space="preserve">Zhotoviteľ je povinný pri realizácii diela dbať na to, aby nedošlo vplyvom jeho činnosti k poškodeniu v okolí stavby situovaných nehnuteľností. Prípadné škody, ktoré by vznikli zanedbaním jeho povinností v tejto súvislosti, bude hradiť zhotoviteľ. </w:t>
      </w:r>
    </w:p>
    <w:p w:rsidR="00727F61" w:rsidRPr="005A3040" w:rsidRDefault="00727F61" w:rsidP="00727F61">
      <w:pPr>
        <w:pStyle w:val="Default"/>
        <w:jc w:val="both"/>
        <w:rPr>
          <w:color w:val="auto"/>
        </w:rPr>
      </w:pPr>
      <w:r>
        <w:rPr>
          <w:color w:val="auto"/>
        </w:rPr>
        <w:t>8.8</w:t>
      </w:r>
      <w:r>
        <w:rPr>
          <w:color w:val="auto"/>
        </w:rPr>
        <w:tab/>
      </w:r>
      <w:r w:rsidRPr="005A3040">
        <w:rPr>
          <w:color w:val="auto"/>
        </w:rPr>
        <w:t xml:space="preserve">Zhotoviteľ sa zaväzuje nezačať so stavebnými prácami pred odovzdaním staveniska. Práce zaháji až po odovzdaní staveniska objednávateľom. </w:t>
      </w:r>
    </w:p>
    <w:p w:rsidR="00727F61" w:rsidRPr="005A3040" w:rsidRDefault="00727F61" w:rsidP="00727F61">
      <w:pPr>
        <w:pStyle w:val="Default"/>
        <w:jc w:val="both"/>
        <w:rPr>
          <w:color w:val="auto"/>
        </w:rPr>
      </w:pPr>
      <w:r>
        <w:rPr>
          <w:color w:val="auto"/>
        </w:rPr>
        <w:t>8.9</w:t>
      </w:r>
      <w:r>
        <w:rPr>
          <w:color w:val="auto"/>
        </w:rPr>
        <w:tab/>
      </w:r>
      <w:r w:rsidRPr="005A3040">
        <w:rPr>
          <w:color w:val="auto"/>
        </w:rPr>
        <w:t xml:space="preserve">Zhotoviteľ zodpovedá za bezpečnosť a ochranu zdravia vlastných pracovníkov, a zabezpečí opatrenia proti škodám, ktoré by mohli vzniknúť na majetku objednávateľa. Zhotoviteľ zodpovedá za škody, ktoré spôsobia jeho pracovníci na majetku objednávateľa. </w:t>
      </w:r>
    </w:p>
    <w:p w:rsidR="00727F61" w:rsidRPr="005A3040" w:rsidRDefault="00727F61" w:rsidP="00727F61">
      <w:pPr>
        <w:pStyle w:val="Default"/>
        <w:jc w:val="both"/>
        <w:rPr>
          <w:color w:val="auto"/>
        </w:rPr>
      </w:pPr>
      <w:r>
        <w:rPr>
          <w:color w:val="auto"/>
        </w:rPr>
        <w:t>8.10</w:t>
      </w:r>
      <w:r>
        <w:rPr>
          <w:color w:val="auto"/>
        </w:rPr>
        <w:tab/>
      </w:r>
      <w:r w:rsidRPr="005A3040">
        <w:rPr>
          <w:color w:val="auto"/>
        </w:rPr>
        <w:t>Zhotoviteľ počas uskutočňovania prác nesmie svojou činnosťou bezdôvodn</w:t>
      </w:r>
      <w:r>
        <w:rPr>
          <w:color w:val="auto"/>
        </w:rPr>
        <w:t xml:space="preserve">e obmedziť plynulosť prevádzky. </w:t>
      </w:r>
      <w:r w:rsidRPr="005A3040">
        <w:rPr>
          <w:color w:val="auto"/>
        </w:rPr>
        <w:t xml:space="preserve">Dôvod, rozsah a predpokladanú alebo skutočnú dobu obmedzenia plynulosti prevádzky je zhotoviteľ povinný prerokovať s objednávateľom vopred. </w:t>
      </w:r>
    </w:p>
    <w:p w:rsidR="00727F61" w:rsidRDefault="00727F61" w:rsidP="00727F61">
      <w:pPr>
        <w:pStyle w:val="Default"/>
        <w:jc w:val="both"/>
        <w:rPr>
          <w:b/>
          <w:bCs/>
          <w:color w:val="auto"/>
        </w:rPr>
      </w:pPr>
    </w:p>
    <w:p w:rsidR="00727F61" w:rsidRPr="005A3040" w:rsidRDefault="00727F61" w:rsidP="00727F61">
      <w:pPr>
        <w:pStyle w:val="Default"/>
        <w:jc w:val="both"/>
        <w:rPr>
          <w:b/>
          <w:bCs/>
          <w:color w:val="auto"/>
        </w:rPr>
      </w:pPr>
    </w:p>
    <w:p w:rsidR="00727F61" w:rsidRDefault="00727F61" w:rsidP="00727F61">
      <w:pPr>
        <w:spacing w:after="0" w:line="240" w:lineRule="auto"/>
        <w:jc w:val="center"/>
        <w:rPr>
          <w:rFonts w:ascii="Times New Roman" w:hAnsi="Times New Roman" w:cs="Times New Roman"/>
          <w:b/>
          <w:sz w:val="24"/>
          <w:szCs w:val="24"/>
        </w:rPr>
      </w:pPr>
      <w:r w:rsidRPr="00A64F4A">
        <w:rPr>
          <w:rFonts w:ascii="Times New Roman" w:hAnsi="Times New Roman" w:cs="Times New Roman"/>
          <w:b/>
          <w:sz w:val="24"/>
          <w:szCs w:val="24"/>
        </w:rPr>
        <w:t>IX. ODOVZDANIE A PREVZATIE DIELA</w:t>
      </w:r>
    </w:p>
    <w:p w:rsidR="00727F61" w:rsidRPr="00A64F4A" w:rsidRDefault="00727F61" w:rsidP="00727F61">
      <w:pPr>
        <w:spacing w:after="0" w:line="240" w:lineRule="auto"/>
        <w:jc w:val="both"/>
        <w:rPr>
          <w:rFonts w:ascii="Times New Roman" w:hAnsi="Times New Roman" w:cs="Times New Roman"/>
          <w:b/>
          <w:sz w:val="24"/>
          <w:szCs w:val="24"/>
        </w:rPr>
      </w:pPr>
    </w:p>
    <w:p w:rsidR="00727F61" w:rsidRPr="00A64F4A" w:rsidRDefault="00727F61" w:rsidP="00727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A64F4A">
        <w:rPr>
          <w:rFonts w:ascii="Times New Roman" w:hAnsi="Times New Roman" w:cs="Times New Roman"/>
          <w:sz w:val="24"/>
          <w:szCs w:val="24"/>
        </w:rPr>
        <w:t xml:space="preserve">Zhotoviteľ splní svoju povinnosť zhotoviť dielo jeho riadnym ukončením a odovzdaním objednávateľovi na základe preberacie protokolu o odovzdaní a prevzatí diela. </w:t>
      </w:r>
    </w:p>
    <w:p w:rsidR="00727F61" w:rsidRPr="00A64F4A" w:rsidRDefault="00727F61" w:rsidP="00727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Pr="00A64F4A">
        <w:rPr>
          <w:rFonts w:ascii="Times New Roman" w:hAnsi="Times New Roman" w:cs="Times New Roman"/>
          <w:sz w:val="24"/>
          <w:szCs w:val="24"/>
        </w:rPr>
        <w:t xml:space="preserve">V prípade zistenia vád a nedorobkov diela, ktoré bránia jeho riadnemu užívaniu, objednávateľ dielo neprevezme a spíše so zhotoviteľom zápis, ktorý bude obsahovať najmä zistené nedostatky a spôsob ich odstránenia. V tomto prípade sa preberacie konanie bude považovať za neúspešné a zhotoviteľovi bude stanovený nový termín odovzdania diela. Zhotoviteľ môže opätovne oznámiť ukončenie diela a vyzvať objednávateľa na začatie preberacieho konania až po riadnom odstránení vád a nedorobkov. Za deň ukončenia stavebných prác bude považovaný deň podpísania preberacieho protokolu po odstránení vád uvedených v zápise. </w:t>
      </w:r>
    </w:p>
    <w:p w:rsidR="00727F61" w:rsidRPr="00A64F4A" w:rsidRDefault="00727F61" w:rsidP="00727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A64F4A">
        <w:rPr>
          <w:rFonts w:ascii="Times New Roman" w:hAnsi="Times New Roman" w:cs="Times New Roman"/>
          <w:sz w:val="24"/>
          <w:szCs w:val="24"/>
        </w:rPr>
        <w:t xml:space="preserve">Zhotoviteľ sa zaväzuje najmenej 3 dni pred odovzdaním diela písomne vyzvať objednávateľa na jeho prevzatie. </w:t>
      </w:r>
    </w:p>
    <w:p w:rsidR="00727F61" w:rsidRPr="00A64F4A" w:rsidRDefault="00727F61" w:rsidP="00727F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sidRPr="00A64F4A">
        <w:rPr>
          <w:rFonts w:ascii="Times New Roman" w:hAnsi="Times New Roman" w:cs="Times New Roman"/>
          <w:sz w:val="24"/>
          <w:szCs w:val="24"/>
        </w:rPr>
        <w:t xml:space="preserve">Zhotoviteľ je povinný pri odovzdaní diela zlikvidovať odpady na stavenisku tak, aby bolo možné toto riadne prevziať a používať v termíne uvedenom v protokole o odovzdaní a prevzatí diela. </w:t>
      </w:r>
    </w:p>
    <w:p w:rsidR="00727F61" w:rsidRPr="005A3040" w:rsidRDefault="00727F61" w:rsidP="00727F61">
      <w:pPr>
        <w:pStyle w:val="Default"/>
        <w:jc w:val="both"/>
        <w:rPr>
          <w:color w:val="auto"/>
        </w:rPr>
      </w:pPr>
    </w:p>
    <w:p w:rsidR="00727F61" w:rsidRPr="005A3040" w:rsidRDefault="00727F61" w:rsidP="00727F61">
      <w:pPr>
        <w:pStyle w:val="Default"/>
        <w:jc w:val="both"/>
        <w:rPr>
          <w:color w:val="auto"/>
        </w:rPr>
      </w:pPr>
    </w:p>
    <w:p w:rsidR="00727F61" w:rsidRPr="005A3040" w:rsidRDefault="00727F61" w:rsidP="00727F61">
      <w:pPr>
        <w:pStyle w:val="Default"/>
        <w:jc w:val="center"/>
        <w:rPr>
          <w:color w:val="auto"/>
        </w:rPr>
      </w:pPr>
      <w:r w:rsidRPr="005A3040">
        <w:rPr>
          <w:b/>
          <w:bCs/>
          <w:color w:val="auto"/>
        </w:rPr>
        <w:t>X. ZMLUVNÉ POKUTY A SANKCIE</w:t>
      </w:r>
    </w:p>
    <w:p w:rsidR="00727F61" w:rsidRPr="005A3040" w:rsidRDefault="00727F61" w:rsidP="00727F61">
      <w:pPr>
        <w:pStyle w:val="Default"/>
        <w:jc w:val="both"/>
        <w:rPr>
          <w:color w:val="auto"/>
        </w:rPr>
      </w:pPr>
    </w:p>
    <w:p w:rsidR="00727F61" w:rsidRPr="005A3040" w:rsidRDefault="00727F61" w:rsidP="00727F61">
      <w:pPr>
        <w:pStyle w:val="Default"/>
        <w:jc w:val="both"/>
        <w:rPr>
          <w:color w:val="auto"/>
        </w:rPr>
      </w:pPr>
      <w:r>
        <w:rPr>
          <w:color w:val="auto"/>
        </w:rPr>
        <w:t>10.1</w:t>
      </w:r>
      <w:r>
        <w:rPr>
          <w:color w:val="auto"/>
        </w:rPr>
        <w:tab/>
      </w:r>
      <w:r w:rsidRPr="005A3040">
        <w:rPr>
          <w:color w:val="auto"/>
        </w:rPr>
        <w:t>Ak zhotoviteľ bez zavinenia objednávateľa nesplní predmet zmluvy uvedený v bode 3.1 v dohodnutom termíne, zaplatí zmluvn</w:t>
      </w:r>
      <w:r>
        <w:rPr>
          <w:color w:val="auto"/>
        </w:rPr>
        <w:t xml:space="preserve">ú pokutu vo výške </w:t>
      </w:r>
      <w:r w:rsidRPr="007104AF">
        <w:rPr>
          <w:b/>
          <w:color w:val="auto"/>
        </w:rPr>
        <w:t>50,- EUR</w:t>
      </w:r>
      <w:r w:rsidRPr="005A3040">
        <w:rPr>
          <w:color w:val="auto"/>
        </w:rPr>
        <w:t xml:space="preserve"> za každý deň omeškania. </w:t>
      </w:r>
    </w:p>
    <w:p w:rsidR="00727F61" w:rsidRDefault="00727F61" w:rsidP="00727F61">
      <w:pPr>
        <w:pStyle w:val="Default"/>
        <w:jc w:val="both"/>
        <w:rPr>
          <w:color w:val="auto"/>
        </w:rPr>
      </w:pPr>
      <w:r>
        <w:rPr>
          <w:color w:val="auto"/>
        </w:rPr>
        <w:lastRenderedPageBreak/>
        <w:t>10.2</w:t>
      </w:r>
      <w:r>
        <w:rPr>
          <w:color w:val="auto"/>
        </w:rPr>
        <w:tab/>
      </w:r>
      <w:r w:rsidRPr="005A3040">
        <w:rPr>
          <w:color w:val="auto"/>
        </w:rPr>
        <w:t xml:space="preserve">V prípade omeškania objednávateľa so zaplatením dohodnutej ceny na základe faktúry, je zhotoviteľ oprávnený účtovať objednávateľovi z nezaplatenej sumy za každý deň omeškania úroky z omeškania vo výške 0,05 %. </w:t>
      </w:r>
    </w:p>
    <w:p w:rsidR="00727F61" w:rsidRDefault="00727F61" w:rsidP="00727F61">
      <w:pPr>
        <w:pStyle w:val="Default"/>
        <w:jc w:val="both"/>
        <w:rPr>
          <w:color w:val="auto"/>
        </w:rPr>
      </w:pPr>
    </w:p>
    <w:p w:rsidR="00727F61" w:rsidRDefault="00727F61" w:rsidP="00727F61">
      <w:pPr>
        <w:pStyle w:val="Default"/>
        <w:jc w:val="both"/>
        <w:rPr>
          <w:color w:val="auto"/>
        </w:rPr>
      </w:pPr>
    </w:p>
    <w:p w:rsidR="00727F61" w:rsidRPr="00413B00" w:rsidRDefault="00727F61" w:rsidP="00727F61">
      <w:pPr>
        <w:pStyle w:val="Bezriadkovania"/>
        <w:jc w:val="center"/>
        <w:rPr>
          <w:b/>
        </w:rPr>
      </w:pPr>
      <w:r w:rsidRPr="00413B00">
        <w:rPr>
          <w:b/>
        </w:rPr>
        <w:t>XI. OSOBITNÉ PODMIENKY PLNENIA ZMLUVY</w:t>
      </w:r>
    </w:p>
    <w:p w:rsidR="00727F61" w:rsidRPr="00413B00" w:rsidRDefault="00727F61" w:rsidP="00727F61">
      <w:pPr>
        <w:pStyle w:val="Bezriadkovania"/>
        <w:jc w:val="both"/>
      </w:pPr>
    </w:p>
    <w:p w:rsidR="00727F61" w:rsidRDefault="00727F61" w:rsidP="00727F61">
      <w:pPr>
        <w:autoSpaceDE w:val="0"/>
        <w:autoSpaceDN w:val="0"/>
        <w:adjustRightInd w:val="0"/>
        <w:spacing w:after="0" w:line="240" w:lineRule="auto"/>
        <w:jc w:val="both"/>
        <w:rPr>
          <w:rFonts w:ascii="Times New Roman" w:hAnsi="Times New Roman" w:cs="Times New Roman"/>
          <w:sz w:val="24"/>
          <w:szCs w:val="24"/>
        </w:rPr>
      </w:pPr>
      <w:r w:rsidRPr="00413B00">
        <w:rPr>
          <w:rFonts w:ascii="Times New Roman" w:hAnsi="Times New Roman" w:cs="Times New Roman"/>
          <w:sz w:val="24"/>
          <w:szCs w:val="24"/>
        </w:rPr>
        <w:t>11.1</w:t>
      </w:r>
      <w:r>
        <w:rPr>
          <w:rFonts w:ascii="Times New Roman" w:hAnsi="Times New Roman" w:cs="Times New Roman"/>
          <w:b/>
          <w:sz w:val="24"/>
          <w:szCs w:val="24"/>
        </w:rPr>
        <w:tab/>
      </w:r>
      <w:r w:rsidRPr="00413B00">
        <w:rPr>
          <w:rFonts w:ascii="Times New Roman" w:hAnsi="Times New Roman" w:cs="Times New Roman"/>
          <w:sz w:val="24"/>
          <w:szCs w:val="24"/>
        </w:rPr>
        <w:t>Dodávateľ je povinný strpieť výkon kontroly/auditu súvisiaceho s dodávaným tovarom, prácami a službami kedykoľvek počas platnosti a účinnosti Zmluvy o poskytnutí nenávratného finančného príspevku, a následne počas najmenej ďalších piatich rokov (monitorovacie obdobie), a to oprávnenými osobami a poskytnúť im všetku potrebnú súčinnosť.</w:t>
      </w:r>
    </w:p>
    <w:p w:rsidR="00727F61" w:rsidRDefault="00727F61" w:rsidP="00727F61">
      <w:pPr>
        <w:autoSpaceDE w:val="0"/>
        <w:autoSpaceDN w:val="0"/>
        <w:adjustRightInd w:val="0"/>
        <w:spacing w:after="0" w:line="240" w:lineRule="auto"/>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u w:val="single"/>
          <w:lang w:eastAsia="ja-JP"/>
        </w:rPr>
        <w:t>Oprávnené osoby na výkon kontroly/auditu sú najmä</w:t>
      </w:r>
      <w:r w:rsidRPr="00413B00">
        <w:rPr>
          <w:rFonts w:ascii="Times New Roman" w:eastAsiaTheme="minorEastAsia" w:hAnsi="Times New Roman" w:cs="Times New Roman"/>
          <w:sz w:val="24"/>
          <w:szCs w:val="24"/>
          <w:lang w:eastAsia="ja-JP"/>
        </w:rPr>
        <w:t>:</w:t>
      </w:r>
    </w:p>
    <w:p w:rsidR="00727F61" w:rsidRDefault="00727F61" w:rsidP="00727F61">
      <w:pPr>
        <w:pStyle w:val="Odsekzoznamu"/>
        <w:numPr>
          <w:ilvl w:val="0"/>
          <w:numId w:val="1"/>
        </w:numPr>
        <w:autoSpaceDE w:val="0"/>
        <w:autoSpaceDN w:val="0"/>
        <w:adjustRightInd w:val="0"/>
        <w:spacing w:after="0" w:line="240" w:lineRule="auto"/>
        <w:ind w:hanging="720"/>
        <w:jc w:val="both"/>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lang w:eastAsia="ja-JP"/>
        </w:rPr>
        <w:t>Poskytovateľ a ním poverené osoby,</w:t>
      </w:r>
    </w:p>
    <w:p w:rsidR="00727F61" w:rsidRDefault="00727F61" w:rsidP="00727F61">
      <w:pPr>
        <w:pStyle w:val="Odsekzoznamu"/>
        <w:numPr>
          <w:ilvl w:val="0"/>
          <w:numId w:val="1"/>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lang w:eastAsia="ja-JP"/>
        </w:rPr>
        <w:t>Útvar vnútorného auditu Riadiaceho orgánu alebo Sprostredkovateľského</w:t>
      </w:r>
      <w:r>
        <w:rPr>
          <w:rFonts w:ascii="Times New Roman" w:eastAsiaTheme="minorEastAsia" w:hAnsi="Times New Roman" w:cs="Times New Roman"/>
          <w:sz w:val="24"/>
          <w:szCs w:val="24"/>
          <w:lang w:eastAsia="ja-JP"/>
        </w:rPr>
        <w:t xml:space="preserve"> </w:t>
      </w:r>
      <w:r w:rsidRPr="00413B00">
        <w:rPr>
          <w:rFonts w:ascii="Times New Roman" w:eastAsiaTheme="minorEastAsia" w:hAnsi="Times New Roman" w:cs="Times New Roman"/>
          <w:sz w:val="24"/>
          <w:szCs w:val="24"/>
          <w:lang w:eastAsia="ja-JP"/>
        </w:rPr>
        <w:t>orgánu a nimi poverené osoby,</w:t>
      </w:r>
    </w:p>
    <w:p w:rsidR="00727F61" w:rsidRDefault="00727F61" w:rsidP="00727F61">
      <w:pPr>
        <w:pStyle w:val="Odsekzoznamu"/>
        <w:numPr>
          <w:ilvl w:val="0"/>
          <w:numId w:val="1"/>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lang w:eastAsia="ja-JP"/>
        </w:rPr>
        <w:t>Najvyšší kontrolný úrad SR, Certifikačný orgán a nimi poverené osoby,</w:t>
      </w:r>
    </w:p>
    <w:p w:rsidR="00727F61" w:rsidRDefault="00727F61" w:rsidP="00727F61">
      <w:pPr>
        <w:pStyle w:val="Odsekzoznamu"/>
        <w:numPr>
          <w:ilvl w:val="0"/>
          <w:numId w:val="1"/>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lang w:eastAsia="ja-JP"/>
        </w:rPr>
        <w:t>Orgán auditu, jeho spolupracujúce orgány (Úrad vládneho auditu) a</w:t>
      </w:r>
      <w:r>
        <w:rPr>
          <w:rFonts w:ascii="Times New Roman" w:eastAsiaTheme="minorEastAsia" w:hAnsi="Times New Roman" w:cs="Times New Roman"/>
          <w:sz w:val="24"/>
          <w:szCs w:val="24"/>
          <w:lang w:eastAsia="ja-JP"/>
        </w:rPr>
        <w:t> </w:t>
      </w:r>
      <w:r w:rsidRPr="00413B00">
        <w:rPr>
          <w:rFonts w:ascii="Times New Roman" w:eastAsiaTheme="minorEastAsia" w:hAnsi="Times New Roman" w:cs="Times New Roman"/>
          <w:sz w:val="24"/>
          <w:szCs w:val="24"/>
          <w:lang w:eastAsia="ja-JP"/>
        </w:rPr>
        <w:t>osoby</w:t>
      </w:r>
      <w:r>
        <w:rPr>
          <w:rFonts w:ascii="Times New Roman" w:eastAsiaTheme="minorEastAsia" w:hAnsi="Times New Roman" w:cs="Times New Roman"/>
          <w:sz w:val="24"/>
          <w:szCs w:val="24"/>
          <w:lang w:eastAsia="ja-JP"/>
        </w:rPr>
        <w:t xml:space="preserve"> </w:t>
      </w:r>
      <w:r w:rsidRPr="00413B00">
        <w:rPr>
          <w:rFonts w:ascii="Times New Roman" w:eastAsiaTheme="minorEastAsia" w:hAnsi="Times New Roman" w:cs="Times New Roman"/>
          <w:sz w:val="24"/>
          <w:szCs w:val="24"/>
          <w:lang w:eastAsia="ja-JP"/>
        </w:rPr>
        <w:t>poverené na výkon kontroly/auditu,</w:t>
      </w:r>
    </w:p>
    <w:p w:rsidR="00727F61" w:rsidRDefault="00727F61" w:rsidP="00727F61">
      <w:pPr>
        <w:pStyle w:val="Odsekzoznamu"/>
        <w:numPr>
          <w:ilvl w:val="0"/>
          <w:numId w:val="1"/>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lang w:eastAsia="ja-JP"/>
        </w:rPr>
        <w:t>Splnomocnení zástupcovia Európskej Komisie a Európskeho dvora audítorov,</w:t>
      </w:r>
    </w:p>
    <w:p w:rsidR="00727F61" w:rsidRDefault="00727F61" w:rsidP="00727F61">
      <w:pPr>
        <w:pStyle w:val="Odsekzoznamu"/>
        <w:numPr>
          <w:ilvl w:val="0"/>
          <w:numId w:val="1"/>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lang w:eastAsia="ja-JP"/>
        </w:rPr>
        <w:t>Orgán zabezpečujúci ochranu finančných záujmov EÚ,</w:t>
      </w:r>
    </w:p>
    <w:p w:rsidR="00727F61" w:rsidRDefault="00727F61" w:rsidP="00727F61">
      <w:pPr>
        <w:pStyle w:val="Odsekzoznamu"/>
        <w:numPr>
          <w:ilvl w:val="0"/>
          <w:numId w:val="1"/>
        </w:numPr>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ja-JP"/>
        </w:rPr>
      </w:pPr>
      <w:r w:rsidRPr="00413B00">
        <w:rPr>
          <w:rFonts w:ascii="Times New Roman" w:eastAsiaTheme="minorEastAsia" w:hAnsi="Times New Roman" w:cs="Times New Roman"/>
          <w:sz w:val="24"/>
          <w:szCs w:val="24"/>
          <w:lang w:eastAsia="ja-JP"/>
        </w:rPr>
        <w:t>Osoby prizvané orgánmi uvedenými v písmenách a) až f) v súlade s</w:t>
      </w:r>
      <w:r>
        <w:rPr>
          <w:rFonts w:ascii="Times New Roman" w:eastAsiaTheme="minorEastAsia" w:hAnsi="Times New Roman" w:cs="Times New Roman"/>
          <w:sz w:val="24"/>
          <w:szCs w:val="24"/>
          <w:lang w:eastAsia="ja-JP"/>
        </w:rPr>
        <w:t> </w:t>
      </w:r>
      <w:r w:rsidRPr="00413B00">
        <w:rPr>
          <w:rFonts w:ascii="Times New Roman" w:eastAsiaTheme="minorEastAsia" w:hAnsi="Times New Roman" w:cs="Times New Roman"/>
          <w:sz w:val="24"/>
          <w:szCs w:val="24"/>
          <w:lang w:eastAsia="ja-JP"/>
        </w:rPr>
        <w:t>príslušnými</w:t>
      </w:r>
      <w:r>
        <w:rPr>
          <w:rFonts w:ascii="Times New Roman" w:eastAsiaTheme="minorEastAsia" w:hAnsi="Times New Roman" w:cs="Times New Roman"/>
          <w:sz w:val="24"/>
          <w:szCs w:val="24"/>
          <w:lang w:eastAsia="ja-JP"/>
        </w:rPr>
        <w:t xml:space="preserve"> </w:t>
      </w:r>
      <w:r w:rsidRPr="00413B00">
        <w:rPr>
          <w:rFonts w:ascii="Times New Roman" w:eastAsiaTheme="minorEastAsia" w:hAnsi="Times New Roman" w:cs="Times New Roman"/>
          <w:sz w:val="24"/>
          <w:szCs w:val="24"/>
          <w:lang w:eastAsia="ja-JP"/>
        </w:rPr>
        <w:t>právnymi predpismi SR a právnymi aktmi EÚ.</w:t>
      </w:r>
    </w:p>
    <w:p w:rsidR="00727F61" w:rsidRPr="00E0435D" w:rsidRDefault="00727F61" w:rsidP="00727F61">
      <w:pPr>
        <w:autoSpaceDE w:val="0"/>
        <w:autoSpaceDN w:val="0"/>
        <w:adjustRightInd w:val="0"/>
        <w:spacing w:after="0" w:line="240" w:lineRule="auto"/>
        <w:jc w:val="both"/>
        <w:rPr>
          <w:rFonts w:ascii="Times New Roman" w:eastAsiaTheme="minorEastAsia" w:hAnsi="Times New Roman" w:cs="Times New Roman"/>
          <w:sz w:val="24"/>
          <w:szCs w:val="24"/>
          <w:lang w:eastAsia="ja-JP"/>
        </w:rPr>
      </w:pPr>
      <w:r>
        <w:rPr>
          <w:rFonts w:ascii="Times New Roman" w:hAnsi="Times New Roman"/>
          <w:sz w:val="24"/>
          <w:szCs w:val="24"/>
        </w:rPr>
        <w:t xml:space="preserve">11.2   </w:t>
      </w:r>
      <w:r w:rsidRPr="00E0435D">
        <w:rPr>
          <w:rFonts w:ascii="Times New Roman" w:hAnsi="Times New Roman"/>
          <w:sz w:val="24"/>
          <w:szCs w:val="24"/>
        </w:rPr>
        <w:t>Požaduje sa záruka minimálne 60 mesiacov a začína plynúť odo dňa zápisničného odovzdania a prevzatia diela objednávateľom.</w:t>
      </w:r>
    </w:p>
    <w:p w:rsidR="00987D0A" w:rsidRPr="00987D0A" w:rsidRDefault="00727F61" w:rsidP="00987D0A">
      <w:pPr>
        <w:pStyle w:val="Odsekzoznamu"/>
        <w:numPr>
          <w:ilvl w:val="1"/>
          <w:numId w:val="2"/>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ja-JP"/>
        </w:rPr>
      </w:pPr>
      <w:r>
        <w:rPr>
          <w:rFonts w:ascii="Times New Roman" w:hAnsi="Times New Roman"/>
          <w:bCs/>
          <w:sz w:val="24"/>
          <w:szCs w:val="24"/>
        </w:rPr>
        <w:t xml:space="preserve"> </w:t>
      </w:r>
      <w:r w:rsidRPr="00E0435D">
        <w:rPr>
          <w:rFonts w:ascii="Times New Roman" w:hAnsi="Times New Roman"/>
          <w:bCs/>
          <w:sz w:val="24"/>
          <w:szCs w:val="24"/>
        </w:rPr>
        <w:t>Zmluva o</w:t>
      </w:r>
      <w:r>
        <w:rPr>
          <w:rFonts w:ascii="Times New Roman" w:hAnsi="Times New Roman"/>
          <w:bCs/>
          <w:sz w:val="24"/>
          <w:szCs w:val="24"/>
        </w:rPr>
        <w:t> </w:t>
      </w:r>
      <w:r w:rsidRPr="00E0435D">
        <w:rPr>
          <w:rFonts w:ascii="Times New Roman" w:hAnsi="Times New Roman"/>
          <w:bCs/>
          <w:sz w:val="24"/>
          <w:szCs w:val="24"/>
        </w:rPr>
        <w:t>dielo</w:t>
      </w:r>
      <w:r>
        <w:rPr>
          <w:rFonts w:ascii="Times New Roman" w:hAnsi="Times New Roman"/>
          <w:bCs/>
          <w:sz w:val="24"/>
          <w:szCs w:val="24"/>
        </w:rPr>
        <w:t xml:space="preserve"> s </w:t>
      </w:r>
      <w:r w:rsidRPr="00E0435D">
        <w:rPr>
          <w:rFonts w:ascii="Times New Roman" w:hAnsi="Times New Roman"/>
          <w:bCs/>
          <w:sz w:val="24"/>
          <w:szCs w:val="24"/>
        </w:rPr>
        <w:t xml:space="preserve">úspešným uchádzačom bude podliehať režimu odkladnej účinnosti zmluvy, až do termínu získania finančných prostriedkov, o čom bude zhotoviteľ písomne </w:t>
      </w:r>
      <w:r w:rsidRPr="00987D0A">
        <w:rPr>
          <w:rFonts w:ascii="Times New Roman" w:hAnsi="Times New Roman"/>
          <w:bCs/>
          <w:sz w:val="24"/>
          <w:szCs w:val="24"/>
        </w:rPr>
        <w:t>oboznámený</w:t>
      </w:r>
      <w:r w:rsidR="00987D0A" w:rsidRPr="00987D0A">
        <w:rPr>
          <w:rFonts w:ascii="Times New Roman" w:hAnsi="Times New Roman"/>
          <w:bCs/>
          <w:sz w:val="24"/>
          <w:szCs w:val="24"/>
        </w:rPr>
        <w:t xml:space="preserve"> (</w:t>
      </w:r>
      <w:r w:rsidR="00987D0A">
        <w:rPr>
          <w:rFonts w:ascii="Times New Roman" w:eastAsia="Times New Roman" w:hAnsi="Times New Roman" w:cs="Times New Roman"/>
          <w:color w:val="222222"/>
          <w:sz w:val="24"/>
          <w:szCs w:val="24"/>
          <w:lang w:eastAsia="sk-SK"/>
        </w:rPr>
        <w:t>o</w:t>
      </w:r>
      <w:bookmarkStart w:id="0" w:name="_GoBack"/>
      <w:bookmarkEnd w:id="0"/>
      <w:r w:rsidR="00987D0A" w:rsidRPr="00987D0A">
        <w:rPr>
          <w:rFonts w:ascii="Times New Roman" w:eastAsia="Times New Roman" w:hAnsi="Times New Roman" w:cs="Times New Roman"/>
          <w:color w:val="222222"/>
          <w:sz w:val="24"/>
          <w:szCs w:val="24"/>
          <w:lang w:eastAsia="sk-SK"/>
        </w:rPr>
        <w:t>dkladná účinnosť uvedenej zmluvy a samotná definícia termín získania finančných prostriedkov je chápaná ako deň ukončenia všetkých schvaľovacích a kontrolných procesov predmetnej zákazky</w:t>
      </w:r>
      <w:r w:rsidR="00987D0A" w:rsidRPr="00987D0A">
        <w:rPr>
          <w:rFonts w:ascii="Times New Roman" w:eastAsia="Times New Roman" w:hAnsi="Times New Roman" w:cs="Times New Roman"/>
          <w:color w:val="222222"/>
          <w:sz w:val="24"/>
          <w:szCs w:val="24"/>
          <w:lang w:eastAsia="sk-SK"/>
        </w:rPr>
        <w:t>).</w:t>
      </w:r>
    </w:p>
    <w:p w:rsidR="00727F61" w:rsidRDefault="00727F61" w:rsidP="00727F61">
      <w:pPr>
        <w:pStyle w:val="Default"/>
        <w:jc w:val="both"/>
        <w:rPr>
          <w:color w:val="auto"/>
        </w:rPr>
      </w:pPr>
    </w:p>
    <w:p w:rsidR="00727F61" w:rsidRPr="004B76B2" w:rsidRDefault="00727F61" w:rsidP="00727F61">
      <w:pPr>
        <w:pStyle w:val="Default"/>
        <w:jc w:val="both"/>
        <w:rPr>
          <w:color w:val="auto"/>
        </w:rPr>
      </w:pPr>
    </w:p>
    <w:p w:rsidR="00727F61" w:rsidRPr="005A3040" w:rsidRDefault="00727F61" w:rsidP="00727F61">
      <w:pPr>
        <w:pStyle w:val="Default"/>
        <w:jc w:val="center"/>
        <w:rPr>
          <w:color w:val="auto"/>
        </w:rPr>
      </w:pPr>
      <w:r w:rsidRPr="005A3040">
        <w:rPr>
          <w:b/>
          <w:bCs/>
          <w:color w:val="auto"/>
        </w:rPr>
        <w:t>XI</w:t>
      </w:r>
      <w:r>
        <w:rPr>
          <w:b/>
          <w:bCs/>
          <w:color w:val="auto"/>
        </w:rPr>
        <w:t>I</w:t>
      </w:r>
      <w:r w:rsidRPr="005A3040">
        <w:rPr>
          <w:b/>
          <w:bCs/>
          <w:color w:val="auto"/>
        </w:rPr>
        <w:t>. ZÁVEREČNÉ USTANOVENIA</w:t>
      </w:r>
    </w:p>
    <w:p w:rsidR="00727F61" w:rsidRPr="005A3040" w:rsidRDefault="00727F61" w:rsidP="00727F61">
      <w:pPr>
        <w:pStyle w:val="Default"/>
        <w:jc w:val="both"/>
        <w:rPr>
          <w:color w:val="auto"/>
        </w:rPr>
      </w:pPr>
    </w:p>
    <w:p w:rsidR="00727F61" w:rsidRPr="005A3040" w:rsidRDefault="00727F61" w:rsidP="00727F61">
      <w:pPr>
        <w:pStyle w:val="Default"/>
        <w:jc w:val="both"/>
        <w:rPr>
          <w:color w:val="auto"/>
        </w:rPr>
      </w:pPr>
      <w:r>
        <w:rPr>
          <w:color w:val="auto"/>
        </w:rPr>
        <w:t>12.1</w:t>
      </w:r>
      <w:r>
        <w:rPr>
          <w:color w:val="auto"/>
        </w:rPr>
        <w:tab/>
      </w:r>
      <w:r w:rsidRPr="005A3040">
        <w:rPr>
          <w:color w:val="auto"/>
        </w:rPr>
        <w:t xml:space="preserve">Zmluvné strany sa dohodli, že ktorákoľvek zo zmluvných strán je oprávnená odstúpiť od tejto zmluvy v prípade, že druhá strana podstatne poruší podmienky v nej dohodnuté. Za podstatné porušenie s považuje, okrem prípadov v zmluve uvedených, aj nedodržanie zmluvne dohodnutých termínov, nespolupôsobenie zmluvných strán v zmysle dohodnutých podmienok zmluvy, ako aj prípadne neodborný a preukázateľne nekvalitný postup zhotoviteľa pri vykonávaní diela, na ktorý bol zhotoviteľ opakovane písomne upozornený objednávateľom. Na účely tohto ustanovenia sa pojmom „opakovane“ myslí 2 krát a viac. </w:t>
      </w:r>
    </w:p>
    <w:p w:rsidR="00727F61" w:rsidRPr="005A3040" w:rsidRDefault="00727F61" w:rsidP="00727F61">
      <w:pPr>
        <w:pStyle w:val="Default"/>
        <w:jc w:val="both"/>
        <w:rPr>
          <w:color w:val="auto"/>
        </w:rPr>
      </w:pPr>
      <w:r>
        <w:rPr>
          <w:color w:val="auto"/>
        </w:rPr>
        <w:t>12.2</w:t>
      </w:r>
      <w:r>
        <w:rPr>
          <w:color w:val="auto"/>
        </w:rPr>
        <w:tab/>
      </w:r>
      <w:r w:rsidRPr="005A3040">
        <w:rPr>
          <w:color w:val="auto"/>
        </w:rPr>
        <w:t xml:space="preserve">Zmluvné strany sa zaväzujú ihneď písomne oznámiť druhej strane závažné skutočnosti, ktoré nastali po podpise zmluvy a súvisia s predmetom zmluvy. </w:t>
      </w:r>
    </w:p>
    <w:p w:rsidR="00727F61" w:rsidRPr="005A3040" w:rsidRDefault="00727F61" w:rsidP="00727F61">
      <w:pPr>
        <w:pStyle w:val="Default"/>
        <w:jc w:val="both"/>
        <w:rPr>
          <w:color w:val="auto"/>
        </w:rPr>
      </w:pPr>
      <w:r>
        <w:rPr>
          <w:color w:val="auto"/>
        </w:rPr>
        <w:lastRenderedPageBreak/>
        <w:t>12.3</w:t>
      </w:r>
      <w:r>
        <w:rPr>
          <w:color w:val="auto"/>
        </w:rPr>
        <w:tab/>
      </w:r>
      <w:r w:rsidRPr="005A3040">
        <w:rPr>
          <w:color w:val="auto"/>
        </w:rPr>
        <w:t xml:space="preserve">Dopĺňať alebo meniť túto zmluvu je možné na základe zmluvnými stranami podpísaných písomných dohôd, formou dodatkov. </w:t>
      </w:r>
    </w:p>
    <w:p w:rsidR="00727F61" w:rsidRPr="005A3040" w:rsidRDefault="00727F61" w:rsidP="00727F61">
      <w:pPr>
        <w:pStyle w:val="Default"/>
        <w:jc w:val="both"/>
        <w:rPr>
          <w:color w:val="auto"/>
        </w:rPr>
      </w:pPr>
      <w:r>
        <w:rPr>
          <w:color w:val="auto"/>
        </w:rPr>
        <w:t>12.4</w:t>
      </w:r>
      <w:r>
        <w:rPr>
          <w:color w:val="auto"/>
        </w:rPr>
        <w:tab/>
      </w:r>
      <w:r w:rsidRPr="005A3040">
        <w:rPr>
          <w:color w:val="auto"/>
        </w:rPr>
        <w:t xml:space="preserve">Vzťahy neupravené touto zmluvou sa riadia príslušnými ustanoveniami Obchodného zákonníka a ostatných súvisiacich všeobecne záväznými právnymi predpismi. </w:t>
      </w:r>
    </w:p>
    <w:p w:rsidR="00727F61" w:rsidRPr="005A3040" w:rsidRDefault="00727F61" w:rsidP="00727F61">
      <w:pPr>
        <w:pStyle w:val="Default"/>
        <w:jc w:val="both"/>
        <w:rPr>
          <w:color w:val="auto"/>
        </w:rPr>
      </w:pPr>
      <w:r>
        <w:rPr>
          <w:color w:val="auto"/>
        </w:rPr>
        <w:t>12.5</w:t>
      </w:r>
      <w:r>
        <w:rPr>
          <w:color w:val="auto"/>
        </w:rPr>
        <w:tab/>
      </w:r>
      <w:r w:rsidRPr="005A3040">
        <w:rPr>
          <w:color w:val="auto"/>
        </w:rPr>
        <w:t xml:space="preserve">Táto zmluva podlieha zverejneniu v súlade s § 5a Zákona č. 211/2000 Z. z. o slobodnom prístupe k informáciám v platnom znení, nadobúda platnosť dňom podpísania všetkými zmluvnými stranami a účinnosť dňom nasledujúcim po zverejnení na webovej stránke objednávateľa. </w:t>
      </w:r>
    </w:p>
    <w:p w:rsidR="00727F61" w:rsidRPr="005A3040" w:rsidRDefault="00727F61" w:rsidP="00727F61">
      <w:pPr>
        <w:pStyle w:val="Default"/>
        <w:jc w:val="both"/>
        <w:rPr>
          <w:color w:val="auto"/>
        </w:rPr>
      </w:pPr>
      <w:r>
        <w:rPr>
          <w:color w:val="auto"/>
        </w:rPr>
        <w:t>12.6</w:t>
      </w:r>
      <w:r>
        <w:rPr>
          <w:color w:val="auto"/>
        </w:rPr>
        <w:tab/>
      </w:r>
      <w:r w:rsidRPr="005A3040">
        <w:rPr>
          <w:color w:val="auto"/>
        </w:rPr>
        <w:t xml:space="preserve">Táto zmluva je vyhotovená v 2 rovnopisoch, pričom objednávateľ dostane 1 rovnopis  a zhotoviteľ 1 rovnopis. </w:t>
      </w:r>
    </w:p>
    <w:p w:rsidR="005A3040" w:rsidRPr="005A3040" w:rsidRDefault="005A3040" w:rsidP="005A3040">
      <w:pPr>
        <w:pStyle w:val="Default"/>
        <w:jc w:val="both"/>
        <w:rPr>
          <w:color w:val="auto"/>
        </w:rPr>
      </w:pPr>
    </w:p>
    <w:p w:rsidR="005A3040" w:rsidRPr="005A3040" w:rsidRDefault="005A3040" w:rsidP="005A3040">
      <w:pPr>
        <w:pStyle w:val="Default"/>
        <w:jc w:val="both"/>
        <w:rPr>
          <w:b/>
          <w:bCs/>
          <w:color w:val="auto"/>
        </w:rPr>
      </w:pPr>
    </w:p>
    <w:p w:rsidR="005A3040" w:rsidRPr="005A3040" w:rsidRDefault="005A3040" w:rsidP="005A3040">
      <w:pPr>
        <w:pStyle w:val="Default"/>
        <w:jc w:val="both"/>
        <w:rPr>
          <w:b/>
          <w:bCs/>
          <w:color w:val="auto"/>
        </w:rPr>
      </w:pPr>
    </w:p>
    <w:p w:rsidR="005A3040" w:rsidRDefault="005A3040" w:rsidP="005A3040">
      <w:pPr>
        <w:pStyle w:val="Default"/>
        <w:jc w:val="both"/>
        <w:rPr>
          <w:b/>
          <w:bCs/>
          <w:color w:val="auto"/>
        </w:rPr>
      </w:pPr>
    </w:p>
    <w:p w:rsidR="004B76B2" w:rsidRPr="005A3040" w:rsidRDefault="004B76B2" w:rsidP="005A3040">
      <w:pPr>
        <w:pStyle w:val="Default"/>
        <w:jc w:val="both"/>
        <w:rPr>
          <w:b/>
          <w:bCs/>
          <w:color w:val="auto"/>
        </w:rPr>
      </w:pPr>
    </w:p>
    <w:p w:rsidR="005A3040" w:rsidRDefault="005A3040" w:rsidP="005A3040">
      <w:pPr>
        <w:pStyle w:val="Default"/>
        <w:jc w:val="both"/>
        <w:rPr>
          <w:b/>
          <w:bCs/>
          <w:color w:val="auto"/>
        </w:rPr>
      </w:pPr>
      <w:r w:rsidRPr="005A3040">
        <w:rPr>
          <w:b/>
          <w:bCs/>
          <w:color w:val="auto"/>
        </w:rPr>
        <w:t>Za objednávateľa:                                                    Za zhotoviteľa:</w:t>
      </w:r>
    </w:p>
    <w:p w:rsidR="00727F61" w:rsidRDefault="00727F61" w:rsidP="005A3040">
      <w:pPr>
        <w:pStyle w:val="Default"/>
        <w:jc w:val="both"/>
        <w:rPr>
          <w:b/>
          <w:bCs/>
          <w:color w:val="auto"/>
        </w:rPr>
      </w:pPr>
    </w:p>
    <w:p w:rsidR="00727F61" w:rsidRDefault="00727F61" w:rsidP="005A3040">
      <w:pPr>
        <w:pStyle w:val="Default"/>
        <w:jc w:val="both"/>
        <w:rPr>
          <w:b/>
          <w:bCs/>
          <w:color w:val="auto"/>
        </w:rPr>
      </w:pPr>
    </w:p>
    <w:p w:rsidR="00727F61" w:rsidRDefault="00727F61" w:rsidP="005A3040">
      <w:pPr>
        <w:pStyle w:val="Default"/>
        <w:jc w:val="both"/>
        <w:rPr>
          <w:b/>
          <w:bCs/>
          <w:color w:val="auto"/>
        </w:rPr>
      </w:pPr>
    </w:p>
    <w:p w:rsidR="005A3040" w:rsidRPr="005A3040" w:rsidRDefault="005A3040" w:rsidP="005A3040">
      <w:pPr>
        <w:pStyle w:val="Default"/>
        <w:jc w:val="both"/>
        <w:rPr>
          <w:color w:val="auto"/>
        </w:rPr>
      </w:pPr>
      <w:r w:rsidRPr="005A3040">
        <w:rPr>
          <w:b/>
          <w:bCs/>
          <w:color w:val="auto"/>
        </w:rPr>
        <w:t xml:space="preserve"> </w:t>
      </w:r>
    </w:p>
    <w:p w:rsidR="005A3040" w:rsidRPr="005A3040" w:rsidRDefault="00F82C9F" w:rsidP="005A3040">
      <w:pPr>
        <w:pStyle w:val="Default"/>
        <w:jc w:val="both"/>
        <w:rPr>
          <w:color w:val="auto"/>
        </w:rPr>
      </w:pPr>
      <w:r>
        <w:rPr>
          <w:color w:val="auto"/>
        </w:rPr>
        <w:t>Vo Vyšnom Žipove</w:t>
      </w:r>
      <w:r w:rsidR="005A3040">
        <w:rPr>
          <w:color w:val="auto"/>
        </w:rPr>
        <w:t>, dňa ........</w:t>
      </w:r>
      <w:r>
        <w:rPr>
          <w:color w:val="auto"/>
        </w:rPr>
        <w:t>..............</w:t>
      </w:r>
      <w:r w:rsidR="005A3040">
        <w:rPr>
          <w:color w:val="auto"/>
        </w:rPr>
        <w:t xml:space="preserve">....       </w:t>
      </w:r>
      <w:r w:rsidR="005A3040" w:rsidRPr="005A3040">
        <w:rPr>
          <w:color w:val="auto"/>
        </w:rPr>
        <w:t xml:space="preserve">          V ......................</w:t>
      </w:r>
      <w:r>
        <w:rPr>
          <w:color w:val="auto"/>
        </w:rPr>
        <w:t>,</w:t>
      </w:r>
      <w:r w:rsidR="005A3040" w:rsidRPr="005A3040">
        <w:rPr>
          <w:color w:val="auto"/>
        </w:rPr>
        <w:t xml:space="preserve">  dňa .............................. </w:t>
      </w:r>
    </w:p>
    <w:p w:rsidR="005A3040" w:rsidRPr="005A3040" w:rsidRDefault="005A3040" w:rsidP="005A3040">
      <w:pPr>
        <w:pStyle w:val="Default"/>
        <w:jc w:val="both"/>
        <w:rPr>
          <w:color w:val="auto"/>
        </w:rPr>
      </w:pPr>
    </w:p>
    <w:p w:rsidR="005A3040" w:rsidRPr="005A3040" w:rsidRDefault="005A3040" w:rsidP="005A3040">
      <w:pPr>
        <w:pStyle w:val="Default"/>
        <w:jc w:val="both"/>
        <w:rPr>
          <w:color w:val="auto"/>
        </w:rPr>
      </w:pPr>
    </w:p>
    <w:p w:rsidR="005A3040" w:rsidRDefault="005A3040" w:rsidP="005A3040">
      <w:pPr>
        <w:pStyle w:val="Default"/>
        <w:jc w:val="both"/>
        <w:rPr>
          <w:color w:val="auto"/>
        </w:rPr>
      </w:pPr>
    </w:p>
    <w:p w:rsidR="004B76B2" w:rsidRPr="005A3040" w:rsidRDefault="004B76B2" w:rsidP="005A3040">
      <w:pPr>
        <w:pStyle w:val="Default"/>
        <w:jc w:val="both"/>
        <w:rPr>
          <w:color w:val="auto"/>
        </w:rPr>
      </w:pPr>
    </w:p>
    <w:p w:rsidR="005A3040" w:rsidRPr="005A3040" w:rsidRDefault="005A3040" w:rsidP="005A3040">
      <w:pPr>
        <w:pStyle w:val="Default"/>
        <w:jc w:val="both"/>
        <w:rPr>
          <w:color w:val="auto"/>
        </w:rPr>
      </w:pPr>
    </w:p>
    <w:p w:rsidR="005A3040" w:rsidRPr="005A3040" w:rsidRDefault="005A3040" w:rsidP="005A3040">
      <w:pPr>
        <w:pStyle w:val="Default"/>
        <w:jc w:val="both"/>
        <w:rPr>
          <w:color w:val="auto"/>
        </w:rPr>
      </w:pPr>
    </w:p>
    <w:p w:rsidR="005A3040" w:rsidRPr="005A3040" w:rsidRDefault="005A3040" w:rsidP="005A3040">
      <w:pPr>
        <w:pStyle w:val="Default"/>
        <w:jc w:val="both"/>
        <w:rPr>
          <w:color w:val="auto"/>
        </w:rPr>
      </w:pPr>
      <w:r w:rsidRPr="005A3040">
        <w:rPr>
          <w:color w:val="auto"/>
        </w:rPr>
        <w:t xml:space="preserve">.................................................................               </w:t>
      </w:r>
      <w:r>
        <w:rPr>
          <w:color w:val="auto"/>
        </w:rPr>
        <w:t xml:space="preserve">  </w:t>
      </w:r>
      <w:r w:rsidRPr="005A3040">
        <w:rPr>
          <w:color w:val="auto"/>
        </w:rPr>
        <w:t>....................................................................</w:t>
      </w:r>
    </w:p>
    <w:p w:rsidR="005A3040" w:rsidRDefault="00F82C9F" w:rsidP="005A3040">
      <w:pPr>
        <w:pStyle w:val="Default"/>
        <w:ind w:left="720"/>
        <w:jc w:val="both"/>
        <w:rPr>
          <w:b/>
          <w:bCs/>
          <w:color w:val="auto"/>
        </w:rPr>
      </w:pPr>
      <w:r>
        <w:rPr>
          <w:b/>
          <w:bCs/>
          <w:color w:val="auto"/>
        </w:rPr>
        <w:t xml:space="preserve">   Mgr. Miroslav Ondič</w:t>
      </w:r>
    </w:p>
    <w:p w:rsidR="005A3040" w:rsidRPr="005A3040" w:rsidRDefault="005A3040" w:rsidP="005A3040">
      <w:pPr>
        <w:pStyle w:val="Default"/>
        <w:jc w:val="both"/>
        <w:rPr>
          <w:bCs/>
          <w:color w:val="auto"/>
        </w:rPr>
      </w:pPr>
      <w:r>
        <w:rPr>
          <w:bCs/>
          <w:color w:val="auto"/>
        </w:rPr>
        <w:t xml:space="preserve">                     </w:t>
      </w:r>
      <w:r w:rsidR="00F82C9F">
        <w:rPr>
          <w:bCs/>
          <w:color w:val="auto"/>
        </w:rPr>
        <w:t xml:space="preserve">  starosta obce</w:t>
      </w:r>
    </w:p>
    <w:p w:rsidR="00204A7B" w:rsidRPr="005A3040" w:rsidRDefault="00A10615" w:rsidP="005A3040">
      <w:pPr>
        <w:spacing w:line="240" w:lineRule="auto"/>
        <w:jc w:val="both"/>
        <w:rPr>
          <w:rFonts w:ascii="Times New Roman" w:hAnsi="Times New Roman" w:cs="Times New Roman"/>
          <w:sz w:val="24"/>
          <w:szCs w:val="24"/>
        </w:rPr>
      </w:pPr>
    </w:p>
    <w:sectPr w:rsidR="00204A7B" w:rsidRPr="005A3040" w:rsidSect="005A3040">
      <w:headerReference w:type="default" r:id="rId10"/>
      <w:footerReference w:type="default" r:id="rId11"/>
      <w:pgSz w:w="12240" w:h="15840"/>
      <w:pgMar w:top="1440" w:right="144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15" w:rsidRDefault="00A10615" w:rsidP="005A3040">
      <w:pPr>
        <w:spacing w:after="0" w:line="240" w:lineRule="auto"/>
      </w:pPr>
      <w:r>
        <w:separator/>
      </w:r>
    </w:p>
  </w:endnote>
  <w:endnote w:type="continuationSeparator" w:id="0">
    <w:p w:rsidR="00A10615" w:rsidRDefault="00A10615" w:rsidP="005A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943636"/>
      <w:docPartObj>
        <w:docPartGallery w:val="Page Numbers (Bottom of Page)"/>
        <w:docPartUnique/>
      </w:docPartObj>
    </w:sdtPr>
    <w:sdtEndPr>
      <w:rPr>
        <w:rFonts w:ascii="Times New Roman" w:hAnsi="Times New Roman" w:cs="Times New Roman"/>
        <w:sz w:val="20"/>
        <w:szCs w:val="20"/>
      </w:rPr>
    </w:sdtEndPr>
    <w:sdtContent>
      <w:p w:rsidR="005A3040" w:rsidRPr="005A3040" w:rsidRDefault="005A3040">
        <w:pPr>
          <w:pStyle w:val="Pta"/>
          <w:jc w:val="right"/>
          <w:rPr>
            <w:rFonts w:ascii="Times New Roman" w:hAnsi="Times New Roman" w:cs="Times New Roman"/>
            <w:sz w:val="20"/>
            <w:szCs w:val="20"/>
          </w:rPr>
        </w:pPr>
        <w:r w:rsidRPr="005A3040">
          <w:rPr>
            <w:rFonts w:ascii="Times New Roman" w:hAnsi="Times New Roman" w:cs="Times New Roman"/>
            <w:sz w:val="20"/>
            <w:szCs w:val="20"/>
          </w:rPr>
          <w:fldChar w:fldCharType="begin"/>
        </w:r>
        <w:r w:rsidRPr="005A3040">
          <w:rPr>
            <w:rFonts w:ascii="Times New Roman" w:hAnsi="Times New Roman" w:cs="Times New Roman"/>
            <w:sz w:val="20"/>
            <w:szCs w:val="20"/>
          </w:rPr>
          <w:instrText>PAGE   \* MERGEFORMAT</w:instrText>
        </w:r>
        <w:r w:rsidRPr="005A3040">
          <w:rPr>
            <w:rFonts w:ascii="Times New Roman" w:hAnsi="Times New Roman" w:cs="Times New Roman"/>
            <w:sz w:val="20"/>
            <w:szCs w:val="20"/>
          </w:rPr>
          <w:fldChar w:fldCharType="separate"/>
        </w:r>
        <w:r w:rsidR="003E3596">
          <w:rPr>
            <w:rFonts w:ascii="Times New Roman" w:hAnsi="Times New Roman" w:cs="Times New Roman"/>
            <w:noProof/>
            <w:sz w:val="20"/>
            <w:szCs w:val="20"/>
          </w:rPr>
          <w:t>2</w:t>
        </w:r>
        <w:r w:rsidRPr="005A3040">
          <w:rPr>
            <w:rFonts w:ascii="Times New Roman" w:hAnsi="Times New Roman" w:cs="Times New Roman"/>
            <w:sz w:val="20"/>
            <w:szCs w:val="20"/>
          </w:rPr>
          <w:fldChar w:fldCharType="end"/>
        </w:r>
      </w:p>
    </w:sdtContent>
  </w:sdt>
  <w:p w:rsidR="005A3040" w:rsidRDefault="005A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15" w:rsidRDefault="00A10615" w:rsidP="005A3040">
      <w:pPr>
        <w:spacing w:after="0" w:line="240" w:lineRule="auto"/>
      </w:pPr>
      <w:r>
        <w:separator/>
      </w:r>
    </w:p>
  </w:footnote>
  <w:footnote w:type="continuationSeparator" w:id="0">
    <w:p w:rsidR="00A10615" w:rsidRDefault="00A10615" w:rsidP="005A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F6" w:rsidRPr="00A60D8E" w:rsidRDefault="005C54F6" w:rsidP="005C54F6">
    <w:pPr>
      <w:spacing w:after="0" w:line="240" w:lineRule="auto"/>
      <w:jc w:val="center"/>
      <w:rPr>
        <w:rFonts w:ascii="Times New Roman" w:hAnsi="Times New Roman"/>
        <w:b/>
        <w:sz w:val="40"/>
        <w:szCs w:val="40"/>
      </w:rPr>
    </w:pPr>
    <w:r>
      <w:rPr>
        <w:noProof/>
        <w:lang w:val="en-US" w:eastAsia="ja-JP"/>
      </w:rPr>
      <w:drawing>
        <wp:anchor distT="0" distB="0" distL="114300" distR="114300" simplePos="0" relativeHeight="251663360" behindDoc="0" locked="0" layoutInCell="1" allowOverlap="1" wp14:anchorId="1C7ECB02" wp14:editId="473EDBC0">
          <wp:simplePos x="0" y="0"/>
          <wp:positionH relativeFrom="column">
            <wp:posOffset>-184150</wp:posOffset>
          </wp:positionH>
          <wp:positionV relativeFrom="paragraph">
            <wp:posOffset>0</wp:posOffset>
          </wp:positionV>
          <wp:extent cx="854075" cy="777240"/>
          <wp:effectExtent l="0" t="0" r="3175" b="3810"/>
          <wp:wrapSquare wrapText="bothSides"/>
          <wp:docPr id="4" name="Obrázok 4" descr="erb-vysny-zi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b-vysny-zip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40"/>
        <w:szCs w:val="40"/>
      </w:rPr>
      <w:t>Obec Vyšný Žipov</w:t>
    </w:r>
  </w:p>
  <w:p w:rsidR="005C54F6" w:rsidRDefault="005C54F6" w:rsidP="005C54F6">
    <w:pPr>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Obecný úrad Vyšný Žipov 83</w:t>
    </w:r>
  </w:p>
  <w:p w:rsidR="005C54F6" w:rsidRPr="00755857" w:rsidRDefault="005C54F6" w:rsidP="005C54F6">
    <w:pPr>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094 33 Vyšný Žipov</w:t>
    </w:r>
  </w:p>
  <w:p w:rsidR="005A3040" w:rsidRDefault="005C54F6" w:rsidP="005C54F6">
    <w:pPr>
      <w:autoSpaceDE w:val="0"/>
      <w:autoSpaceDN w:val="0"/>
      <w:adjustRightInd w:val="0"/>
      <w:spacing w:after="0" w:line="240" w:lineRule="auto"/>
      <w:rPr>
        <w:rFonts w:ascii="Times New Roman" w:hAnsi="Times New Roman"/>
        <w:bCs/>
        <w:i/>
        <w:sz w:val="18"/>
        <w:szCs w:val="18"/>
      </w:rPr>
    </w:pPr>
    <w:r>
      <w:rPr>
        <w:i/>
        <w:noProof/>
        <w:lang w:val="en-US" w:eastAsia="ja-JP"/>
      </w:rPr>
      <mc:AlternateContent>
        <mc:Choice Requires="wps">
          <w:drawing>
            <wp:anchor distT="0" distB="0" distL="114300" distR="114300" simplePos="0" relativeHeight="251661312" behindDoc="0" locked="0" layoutInCell="1" allowOverlap="1" wp14:anchorId="1488C8B1" wp14:editId="5E87F927">
              <wp:simplePos x="0" y="0"/>
              <wp:positionH relativeFrom="column">
                <wp:posOffset>-109220</wp:posOffset>
              </wp:positionH>
              <wp:positionV relativeFrom="paragraph">
                <wp:posOffset>109855</wp:posOffset>
              </wp:positionV>
              <wp:extent cx="6000750" cy="0"/>
              <wp:effectExtent l="5080" t="5080" r="13970" b="1397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909CA" id="_x0000_t32" coordsize="21600,21600" o:spt="32" o:oned="t" path="m,l21600,21600e" filled="f">
              <v:path arrowok="t" fillok="f" o:connecttype="none"/>
              <o:lock v:ext="edit" shapetype="t"/>
            </v:shapetype>
            <v:shape id="Rovná spojovacia šípka 3" o:spid="_x0000_s1026" type="#_x0000_t32" style="position:absolute;margin-left:-8.6pt;margin-top:8.65pt;width: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"/>
          </w:pict>
        </mc:Fallback>
      </mc:AlternateContent>
    </w:r>
  </w:p>
  <w:p w:rsidR="005C54F6" w:rsidRPr="005C54F6" w:rsidRDefault="005C54F6" w:rsidP="005C54F6">
    <w:pPr>
      <w:autoSpaceDE w:val="0"/>
      <w:autoSpaceDN w:val="0"/>
      <w:adjustRightInd w:val="0"/>
      <w:spacing w:after="0" w:line="240" w:lineRule="auto"/>
      <w:rPr>
        <w:rFonts w:ascii="Times New Roman" w:hAnsi="Times New Roman"/>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E81"/>
    <w:multiLevelType w:val="hybridMultilevel"/>
    <w:tmpl w:val="8702F7DC"/>
    <w:lvl w:ilvl="0" w:tplc="F11A305C">
      <w:start w:val="1"/>
      <w:numFmt w:val="lowerLetter"/>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175BAB"/>
    <w:multiLevelType w:val="multilevel"/>
    <w:tmpl w:val="83F25A54"/>
    <w:lvl w:ilvl="0">
      <w:start w:val="11"/>
      <w:numFmt w:val="decimal"/>
      <w:lvlText w:val="%1"/>
      <w:lvlJc w:val="left"/>
      <w:pPr>
        <w:ind w:left="420" w:hanging="420"/>
      </w:pPr>
      <w:rPr>
        <w:rFonts w:eastAsia="Calibri" w:cs="Calibri" w:hint="default"/>
      </w:rPr>
    </w:lvl>
    <w:lvl w:ilvl="1">
      <w:start w:val="3"/>
      <w:numFmt w:val="decimal"/>
      <w:lvlText w:val="%1.%2"/>
      <w:lvlJc w:val="left"/>
      <w:pPr>
        <w:ind w:left="420" w:hanging="4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040"/>
    <w:rsid w:val="000F7B21"/>
    <w:rsid w:val="001A1210"/>
    <w:rsid w:val="001B0E84"/>
    <w:rsid w:val="002A3E5F"/>
    <w:rsid w:val="00310A31"/>
    <w:rsid w:val="00325E78"/>
    <w:rsid w:val="003E3596"/>
    <w:rsid w:val="004A09F0"/>
    <w:rsid w:val="004B76B2"/>
    <w:rsid w:val="005A3040"/>
    <w:rsid w:val="005C54F6"/>
    <w:rsid w:val="00600F23"/>
    <w:rsid w:val="007104AF"/>
    <w:rsid w:val="0071465A"/>
    <w:rsid w:val="00727F61"/>
    <w:rsid w:val="00987D0A"/>
    <w:rsid w:val="00A10615"/>
    <w:rsid w:val="00A64F4A"/>
    <w:rsid w:val="00B2784B"/>
    <w:rsid w:val="00B91497"/>
    <w:rsid w:val="00BE54F0"/>
    <w:rsid w:val="00C308EB"/>
    <w:rsid w:val="00C527B1"/>
    <w:rsid w:val="00CC7949"/>
    <w:rsid w:val="00ED1F05"/>
    <w:rsid w:val="00EF3F0D"/>
    <w:rsid w:val="00F8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5E9D"/>
  <w15:docId w15:val="{60A111B7-480A-49C1-B457-E528E530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3040"/>
    <w:rPr>
      <w:rFonts w:ascii="Calibri" w:eastAsia="Calibri" w:hAnsi="Calibri" w:cs="Calibri"/>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basedOn w:val="Normlny"/>
    <w:rsid w:val="005A3040"/>
    <w:pPr>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5A3040"/>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5A3040"/>
    <w:rPr>
      <w:rFonts w:ascii="Calibri" w:eastAsia="Calibri" w:hAnsi="Calibri" w:cs="Calibri"/>
      <w:lang w:val="sk-SK" w:eastAsia="en-US"/>
    </w:rPr>
  </w:style>
  <w:style w:type="paragraph" w:styleId="Pta">
    <w:name w:val="footer"/>
    <w:basedOn w:val="Normlny"/>
    <w:link w:val="PtaChar"/>
    <w:uiPriority w:val="99"/>
    <w:unhideWhenUsed/>
    <w:rsid w:val="005A3040"/>
    <w:pPr>
      <w:tabs>
        <w:tab w:val="center" w:pos="4703"/>
        <w:tab w:val="right" w:pos="9406"/>
      </w:tabs>
      <w:spacing w:after="0" w:line="240" w:lineRule="auto"/>
    </w:pPr>
  </w:style>
  <w:style w:type="character" w:customStyle="1" w:styleId="PtaChar">
    <w:name w:val="Päta Char"/>
    <w:basedOn w:val="Predvolenpsmoodseku"/>
    <w:link w:val="Pta"/>
    <w:uiPriority w:val="99"/>
    <w:rsid w:val="005A3040"/>
    <w:rPr>
      <w:rFonts w:ascii="Calibri" w:eastAsia="Calibri" w:hAnsi="Calibri" w:cs="Calibri"/>
      <w:lang w:val="sk-SK" w:eastAsia="en-US"/>
    </w:rPr>
  </w:style>
  <w:style w:type="paragraph" w:customStyle="1" w:styleId="Standard">
    <w:name w:val="Standard"/>
    <w:rsid w:val="005A30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bidi="fa-IR"/>
    </w:rPr>
  </w:style>
  <w:style w:type="character" w:styleId="Hypertextovprepojenie">
    <w:name w:val="Hyperlink"/>
    <w:uiPriority w:val="99"/>
    <w:unhideWhenUsed/>
    <w:rsid w:val="00C308EB"/>
    <w:rPr>
      <w:rFonts w:cs="Times New Roman"/>
      <w:color w:val="0000FF"/>
      <w:u w:val="single"/>
    </w:rPr>
  </w:style>
  <w:style w:type="paragraph" w:styleId="Bezriadkovania">
    <w:name w:val="No Spacing"/>
    <w:uiPriority w:val="1"/>
    <w:qFormat/>
    <w:rsid w:val="00C308EB"/>
    <w:pPr>
      <w:spacing w:after="0" w:line="240" w:lineRule="auto"/>
    </w:pPr>
    <w:rPr>
      <w:rFonts w:ascii="Times New Roman" w:eastAsia="Times New Roman" w:hAnsi="Times New Roman" w:cs="Times New Roman"/>
      <w:sz w:val="24"/>
      <w:szCs w:val="24"/>
      <w:lang w:val="sk-SK" w:eastAsia="sk-SK"/>
    </w:rPr>
  </w:style>
  <w:style w:type="paragraph" w:styleId="Odsekzoznamu">
    <w:name w:val="List Paragraph"/>
    <w:aliases w:val="Odsek,body"/>
    <w:basedOn w:val="Normlny"/>
    <w:link w:val="OdsekzoznamuChar"/>
    <w:uiPriority w:val="34"/>
    <w:qFormat/>
    <w:rsid w:val="00727F61"/>
    <w:pPr>
      <w:ind w:left="720"/>
      <w:contextualSpacing/>
    </w:pPr>
  </w:style>
  <w:style w:type="character" w:customStyle="1" w:styleId="OdsekzoznamuChar">
    <w:name w:val="Odsek zoznamu Char"/>
    <w:aliases w:val="Odsek Char,body Char"/>
    <w:link w:val="Odsekzoznamu"/>
    <w:uiPriority w:val="34"/>
    <w:locked/>
    <w:rsid w:val="000F7B21"/>
    <w:rPr>
      <w:rFonts w:ascii="Calibri" w:eastAsia="Calibri" w:hAnsi="Calibri" w:cs="Calibri"/>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vysny.zipov@mail.t-co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a.v.zipov@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894-6FD6-4432-A2E6-C4EC8408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2269</Words>
  <Characters>12939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Inkros</dc:creator>
  <cp:lastModifiedBy>Anton Bernacký</cp:lastModifiedBy>
  <cp:revision>10</cp:revision>
  <cp:lastPrinted>2018-08-17T08:15:00Z</cp:lastPrinted>
  <dcterms:created xsi:type="dcterms:W3CDTF">2018-08-08T13:14:00Z</dcterms:created>
  <dcterms:modified xsi:type="dcterms:W3CDTF">2019-04-30T12:36:00Z</dcterms:modified>
</cp:coreProperties>
</file>